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0" w:type="dxa"/>
        <w:tblLook w:val="00A0"/>
      </w:tblPr>
      <w:tblGrid>
        <w:gridCol w:w="3547"/>
        <w:gridCol w:w="5973"/>
      </w:tblGrid>
      <w:tr w:rsidR="0038726C" w:rsidTr="009E3321">
        <w:tc>
          <w:tcPr>
            <w:tcW w:w="3547" w:type="dxa"/>
          </w:tcPr>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Первино зареєстровано</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розпорядження голови</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Василівської райдержадміністрації</w:t>
            </w:r>
          </w:p>
          <w:p w:rsidR="0038726C" w:rsidRPr="00295665" w:rsidRDefault="0038726C" w:rsidP="00E44052">
            <w:pPr>
              <w:pStyle w:val="BodyText"/>
              <w:shd w:val="clear" w:color="auto" w:fill="auto"/>
              <w:spacing w:line="240" w:lineRule="auto"/>
              <w:ind w:firstLine="0"/>
              <w:jc w:val="center"/>
              <w:rPr>
                <w:b w:val="0"/>
                <w:bCs w:val="0"/>
                <w:smallCaps w:val="0"/>
                <w:strike w:val="0"/>
                <w:noProof w:val="0"/>
                <w:sz w:val="28"/>
                <w:szCs w:val="28"/>
              </w:rPr>
            </w:pPr>
            <w:r w:rsidRPr="00295665">
              <w:rPr>
                <w:b w:val="0"/>
                <w:bCs w:val="0"/>
                <w:smallCaps w:val="0"/>
                <w:strike w:val="0"/>
                <w:noProof w:val="0"/>
                <w:sz w:val="28"/>
                <w:szCs w:val="28"/>
                <w:lang w:val="uk-UA"/>
              </w:rPr>
              <w:t>від 22.08.2002 №446/01</w:t>
            </w:r>
          </w:p>
        </w:tc>
        <w:tc>
          <w:tcPr>
            <w:tcW w:w="5973" w:type="dxa"/>
          </w:tcPr>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Затверджено:</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рішення двадцять восьмої (позачергової) сесії</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Pr>
                <w:b w:val="0"/>
                <w:bCs w:val="0"/>
                <w:smallCaps w:val="0"/>
                <w:strike w:val="0"/>
                <w:noProof w:val="0"/>
                <w:sz w:val="28"/>
                <w:szCs w:val="28"/>
                <w:lang w:val="uk-UA"/>
              </w:rPr>
              <w:t xml:space="preserve">районної ради </w:t>
            </w:r>
            <w:r w:rsidRPr="00295665">
              <w:rPr>
                <w:b w:val="0"/>
                <w:bCs w:val="0"/>
                <w:smallCaps w:val="0"/>
                <w:strike w:val="0"/>
                <w:noProof w:val="0"/>
                <w:sz w:val="28"/>
                <w:szCs w:val="28"/>
                <w:lang w:val="uk-UA"/>
              </w:rPr>
              <w:t>шостого скликання</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_______________2013р. №________</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p>
          <w:p w:rsidR="0038726C" w:rsidRPr="00295665" w:rsidRDefault="0038726C" w:rsidP="009E3321">
            <w:pPr>
              <w:pStyle w:val="BodyText"/>
              <w:shd w:val="clear" w:color="auto" w:fill="auto"/>
              <w:spacing w:line="240" w:lineRule="auto"/>
              <w:ind w:firstLine="0"/>
              <w:rPr>
                <w:b w:val="0"/>
                <w:bCs w:val="0"/>
                <w:smallCaps w:val="0"/>
                <w:strike w:val="0"/>
                <w:noProof w:val="0"/>
                <w:sz w:val="28"/>
                <w:szCs w:val="28"/>
                <w:lang w:val="uk-UA"/>
              </w:rPr>
            </w:pPr>
            <w:r w:rsidRPr="00295665">
              <w:rPr>
                <w:b w:val="0"/>
                <w:bCs w:val="0"/>
                <w:smallCaps w:val="0"/>
                <w:strike w:val="0"/>
                <w:noProof w:val="0"/>
                <w:sz w:val="28"/>
                <w:szCs w:val="28"/>
                <w:lang w:val="uk-UA"/>
              </w:rPr>
              <w:t>Голова районної ради</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p>
          <w:p w:rsidR="0038726C" w:rsidRPr="00295665" w:rsidRDefault="0038726C" w:rsidP="009E3321">
            <w:pPr>
              <w:pStyle w:val="BodyText"/>
              <w:shd w:val="clear" w:color="auto" w:fill="auto"/>
              <w:spacing w:line="240" w:lineRule="auto"/>
              <w:ind w:firstLine="0"/>
              <w:jc w:val="right"/>
              <w:rPr>
                <w:b w:val="0"/>
                <w:bCs w:val="0"/>
                <w:smallCaps w:val="0"/>
                <w:strike w:val="0"/>
                <w:noProof w:val="0"/>
                <w:sz w:val="28"/>
                <w:szCs w:val="28"/>
                <w:lang w:val="uk-UA"/>
              </w:rPr>
            </w:pPr>
            <w:r w:rsidRPr="00295665">
              <w:rPr>
                <w:b w:val="0"/>
                <w:bCs w:val="0"/>
                <w:smallCaps w:val="0"/>
                <w:strike w:val="0"/>
                <w:noProof w:val="0"/>
                <w:sz w:val="28"/>
                <w:szCs w:val="28"/>
                <w:lang w:val="uk-UA"/>
              </w:rPr>
              <w:t>__________ Д.С.Калінін</w:t>
            </w:r>
          </w:p>
        </w:tc>
      </w:tr>
      <w:tr w:rsidR="0038726C" w:rsidTr="009E3321">
        <w:tc>
          <w:tcPr>
            <w:tcW w:w="3547" w:type="dxa"/>
          </w:tcPr>
          <w:p w:rsidR="0038726C" w:rsidRPr="00295665" w:rsidRDefault="0038726C" w:rsidP="009E3321">
            <w:pPr>
              <w:pStyle w:val="BodyText"/>
              <w:shd w:val="clear" w:color="auto" w:fill="auto"/>
              <w:spacing w:line="240" w:lineRule="auto"/>
              <w:ind w:firstLine="0"/>
              <w:rPr>
                <w:b w:val="0"/>
                <w:bCs w:val="0"/>
                <w:smallCaps w:val="0"/>
                <w:strike w:val="0"/>
                <w:noProof w:val="0"/>
                <w:sz w:val="28"/>
                <w:szCs w:val="28"/>
                <w:lang w:val="uk-UA"/>
              </w:rPr>
            </w:pPr>
          </w:p>
        </w:tc>
        <w:tc>
          <w:tcPr>
            <w:tcW w:w="5973" w:type="dxa"/>
          </w:tcPr>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Погоджено:</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Відділ освіти, молоді та спорту</w:t>
            </w:r>
          </w:p>
          <w:p w:rsidR="0038726C" w:rsidRPr="00295665" w:rsidRDefault="0038726C" w:rsidP="009E3321">
            <w:pPr>
              <w:pStyle w:val="BodyText"/>
              <w:shd w:val="clear" w:color="auto" w:fill="auto"/>
              <w:spacing w:line="240" w:lineRule="auto"/>
              <w:ind w:firstLine="0"/>
              <w:jc w:val="center"/>
              <w:rPr>
                <w:b w:val="0"/>
                <w:bCs w:val="0"/>
                <w:smallCaps w:val="0"/>
                <w:strike w:val="0"/>
                <w:noProof w:val="0"/>
                <w:sz w:val="28"/>
                <w:szCs w:val="28"/>
                <w:lang w:val="uk-UA"/>
              </w:rPr>
            </w:pPr>
            <w:r w:rsidRPr="00295665">
              <w:rPr>
                <w:b w:val="0"/>
                <w:bCs w:val="0"/>
                <w:smallCaps w:val="0"/>
                <w:strike w:val="0"/>
                <w:noProof w:val="0"/>
                <w:sz w:val="28"/>
                <w:szCs w:val="28"/>
                <w:lang w:val="uk-UA"/>
              </w:rPr>
              <w:t>Василівської райдержадміністрації</w:t>
            </w:r>
          </w:p>
          <w:p w:rsidR="0038726C" w:rsidRPr="00295665" w:rsidRDefault="0038726C" w:rsidP="009E3321">
            <w:pPr>
              <w:pStyle w:val="BodyText"/>
              <w:shd w:val="clear" w:color="auto" w:fill="auto"/>
              <w:spacing w:line="240" w:lineRule="auto"/>
              <w:ind w:firstLine="0"/>
              <w:rPr>
                <w:b w:val="0"/>
                <w:bCs w:val="0"/>
                <w:smallCaps w:val="0"/>
                <w:strike w:val="0"/>
                <w:noProof w:val="0"/>
                <w:sz w:val="28"/>
                <w:szCs w:val="28"/>
                <w:lang w:val="uk-UA"/>
              </w:rPr>
            </w:pPr>
          </w:p>
          <w:p w:rsidR="0038726C" w:rsidRPr="00295665" w:rsidRDefault="0038726C" w:rsidP="009E3321">
            <w:pPr>
              <w:pStyle w:val="BodyText"/>
              <w:shd w:val="clear" w:color="auto" w:fill="auto"/>
              <w:spacing w:line="240" w:lineRule="auto"/>
              <w:ind w:firstLine="0"/>
              <w:rPr>
                <w:b w:val="0"/>
                <w:bCs w:val="0"/>
                <w:smallCaps w:val="0"/>
                <w:strike w:val="0"/>
                <w:noProof w:val="0"/>
                <w:sz w:val="28"/>
                <w:szCs w:val="28"/>
                <w:lang w:val="uk-UA"/>
              </w:rPr>
            </w:pPr>
            <w:r w:rsidRPr="00295665">
              <w:rPr>
                <w:b w:val="0"/>
                <w:bCs w:val="0"/>
                <w:smallCaps w:val="0"/>
                <w:strike w:val="0"/>
                <w:noProof w:val="0"/>
                <w:sz w:val="28"/>
                <w:szCs w:val="28"/>
                <w:lang w:val="uk-UA"/>
              </w:rPr>
              <w:t>Начальник відділу</w:t>
            </w:r>
          </w:p>
          <w:p w:rsidR="0038726C" w:rsidRPr="00295665" w:rsidRDefault="0038726C" w:rsidP="009E3321">
            <w:pPr>
              <w:pStyle w:val="BodyText"/>
              <w:shd w:val="clear" w:color="auto" w:fill="auto"/>
              <w:spacing w:line="240" w:lineRule="auto"/>
              <w:ind w:firstLine="0"/>
              <w:jc w:val="right"/>
              <w:rPr>
                <w:b w:val="0"/>
                <w:bCs w:val="0"/>
                <w:smallCaps w:val="0"/>
                <w:strike w:val="0"/>
                <w:noProof w:val="0"/>
                <w:sz w:val="28"/>
                <w:szCs w:val="28"/>
                <w:lang w:val="uk-UA"/>
              </w:rPr>
            </w:pPr>
            <w:r w:rsidRPr="00295665">
              <w:rPr>
                <w:b w:val="0"/>
                <w:bCs w:val="0"/>
                <w:smallCaps w:val="0"/>
                <w:strike w:val="0"/>
                <w:noProof w:val="0"/>
                <w:sz w:val="28"/>
                <w:szCs w:val="28"/>
                <w:lang w:val="uk-UA"/>
              </w:rPr>
              <w:t>___________В.І. Онищенко</w:t>
            </w:r>
          </w:p>
        </w:tc>
      </w:tr>
    </w:tbl>
    <w:p w:rsidR="0038726C" w:rsidRPr="001B510D" w:rsidRDefault="0038726C" w:rsidP="00A80979">
      <w:pPr>
        <w:pStyle w:val="BodyText"/>
        <w:shd w:val="clear" w:color="auto" w:fill="auto"/>
        <w:spacing w:line="240" w:lineRule="auto"/>
        <w:ind w:firstLine="0"/>
        <w:rPr>
          <w:sz w:val="28"/>
          <w:szCs w:val="28"/>
          <w:lang w:val="uk-UA"/>
        </w:rPr>
      </w:pPr>
    </w:p>
    <w:p w:rsidR="0038726C" w:rsidRPr="001B510D" w:rsidRDefault="0038726C" w:rsidP="00A80979">
      <w:pPr>
        <w:pStyle w:val="BodyText"/>
        <w:shd w:val="clear" w:color="auto" w:fill="auto"/>
        <w:spacing w:line="240" w:lineRule="auto"/>
        <w:ind w:left="6237" w:firstLine="0"/>
        <w:rPr>
          <w:sz w:val="28"/>
          <w:szCs w:val="28"/>
          <w:lang w:val="uk-UA"/>
        </w:rPr>
      </w:pPr>
    </w:p>
    <w:p w:rsidR="0038726C" w:rsidRPr="001B510D" w:rsidRDefault="0038726C" w:rsidP="00A80979">
      <w:pPr>
        <w:pStyle w:val="BodyText"/>
        <w:shd w:val="clear" w:color="auto" w:fill="auto"/>
        <w:spacing w:line="240" w:lineRule="auto"/>
        <w:ind w:left="6237" w:firstLine="0"/>
        <w:rPr>
          <w:sz w:val="28"/>
          <w:szCs w:val="28"/>
          <w:lang w:val="uk-UA"/>
        </w:rPr>
      </w:pPr>
    </w:p>
    <w:p w:rsidR="0038726C" w:rsidRPr="001B510D" w:rsidRDefault="0038726C" w:rsidP="00A80979">
      <w:pPr>
        <w:pStyle w:val="BodyText"/>
        <w:shd w:val="clear" w:color="auto" w:fill="auto"/>
        <w:spacing w:line="240" w:lineRule="auto"/>
        <w:ind w:left="6237" w:firstLine="0"/>
        <w:rPr>
          <w:sz w:val="28"/>
          <w:szCs w:val="28"/>
          <w:lang w:val="uk-UA"/>
        </w:rPr>
      </w:pPr>
    </w:p>
    <w:p w:rsidR="0038726C" w:rsidRPr="001B510D" w:rsidRDefault="0038726C" w:rsidP="00A80979">
      <w:pPr>
        <w:pStyle w:val="BodyText"/>
        <w:shd w:val="clear" w:color="auto" w:fill="auto"/>
        <w:spacing w:line="240" w:lineRule="auto"/>
        <w:ind w:left="6237" w:firstLine="0"/>
        <w:rPr>
          <w:sz w:val="28"/>
          <w:szCs w:val="28"/>
          <w:lang w:val="uk-UA"/>
        </w:rPr>
      </w:pPr>
    </w:p>
    <w:p w:rsidR="0038726C" w:rsidRPr="001B510D" w:rsidRDefault="0038726C" w:rsidP="00A80979">
      <w:pPr>
        <w:pStyle w:val="BodyText"/>
        <w:shd w:val="clear" w:color="auto" w:fill="auto"/>
        <w:spacing w:line="240" w:lineRule="auto"/>
        <w:ind w:left="6237" w:firstLine="0"/>
        <w:rPr>
          <w:sz w:val="28"/>
          <w:szCs w:val="28"/>
          <w:lang w:val="uk-UA"/>
        </w:rPr>
      </w:pPr>
    </w:p>
    <w:p w:rsidR="0038726C" w:rsidRPr="001B510D" w:rsidRDefault="0038726C" w:rsidP="001B510D">
      <w:pPr>
        <w:jc w:val="center"/>
        <w:rPr>
          <w:rFonts w:ascii="Times New Roman" w:hAnsi="Times New Roman"/>
          <w:b/>
          <w:spacing w:val="-11"/>
          <w:sz w:val="28"/>
          <w:szCs w:val="28"/>
        </w:rPr>
      </w:pPr>
      <w:r w:rsidRPr="001B510D">
        <w:rPr>
          <w:rFonts w:ascii="Times New Roman" w:hAnsi="Times New Roman"/>
          <w:b/>
          <w:spacing w:val="-11"/>
          <w:sz w:val="28"/>
          <w:szCs w:val="28"/>
        </w:rPr>
        <w:t>СТАТУТ</w:t>
      </w:r>
    </w:p>
    <w:p w:rsidR="0038726C" w:rsidRPr="001B510D" w:rsidRDefault="0038726C" w:rsidP="001B510D">
      <w:pPr>
        <w:jc w:val="center"/>
        <w:rPr>
          <w:rFonts w:ascii="Times New Roman" w:hAnsi="Times New Roman"/>
          <w:b/>
          <w:spacing w:val="-11"/>
          <w:sz w:val="28"/>
          <w:szCs w:val="28"/>
        </w:rPr>
      </w:pPr>
      <w:r w:rsidRPr="001B510D">
        <w:rPr>
          <w:rFonts w:ascii="Times New Roman" w:hAnsi="Times New Roman"/>
          <w:b/>
          <w:spacing w:val="-11"/>
          <w:sz w:val="28"/>
          <w:szCs w:val="28"/>
        </w:rPr>
        <w:t>КОМУНАЛЬНОГО ЗАКЛАДУ</w:t>
      </w:r>
    </w:p>
    <w:p w:rsidR="0038726C" w:rsidRPr="001B510D" w:rsidRDefault="0038726C" w:rsidP="001B510D">
      <w:pPr>
        <w:jc w:val="center"/>
        <w:rPr>
          <w:rFonts w:ascii="Times New Roman" w:hAnsi="Times New Roman"/>
          <w:b/>
          <w:spacing w:val="-11"/>
          <w:sz w:val="28"/>
          <w:szCs w:val="28"/>
        </w:rPr>
      </w:pPr>
      <w:r w:rsidRPr="001B510D">
        <w:rPr>
          <w:rFonts w:ascii="Times New Roman" w:hAnsi="Times New Roman"/>
          <w:b/>
          <w:spacing w:val="-11"/>
          <w:sz w:val="28"/>
          <w:szCs w:val="28"/>
        </w:rPr>
        <w:t>«СТЕПНОГІРСЬКА ЗАГАЛЬНООСВІТНЯ ШКОЛА І-ІІІ СТУПЕНІВ»</w:t>
      </w:r>
    </w:p>
    <w:p w:rsidR="0038726C" w:rsidRPr="001B510D" w:rsidRDefault="0038726C" w:rsidP="001B510D">
      <w:pPr>
        <w:jc w:val="center"/>
        <w:rPr>
          <w:rFonts w:ascii="Times New Roman" w:hAnsi="Times New Roman"/>
          <w:b/>
          <w:spacing w:val="-11"/>
          <w:sz w:val="28"/>
          <w:szCs w:val="28"/>
        </w:rPr>
      </w:pPr>
      <w:r w:rsidRPr="001B510D">
        <w:rPr>
          <w:rFonts w:ascii="Times New Roman" w:hAnsi="Times New Roman"/>
          <w:b/>
          <w:spacing w:val="-11"/>
          <w:sz w:val="28"/>
          <w:szCs w:val="28"/>
        </w:rPr>
        <w:t>ВАСИЛІВСЬКОЇ РАЙОННОЇ РАДИ</w:t>
      </w:r>
      <w:r>
        <w:rPr>
          <w:rFonts w:ascii="Times New Roman" w:hAnsi="Times New Roman"/>
          <w:b/>
          <w:spacing w:val="-11"/>
          <w:sz w:val="28"/>
          <w:szCs w:val="28"/>
        </w:rPr>
        <w:t xml:space="preserve"> </w:t>
      </w:r>
      <w:r w:rsidRPr="001B510D">
        <w:rPr>
          <w:rFonts w:ascii="Times New Roman" w:hAnsi="Times New Roman"/>
          <w:b/>
          <w:spacing w:val="-11"/>
          <w:sz w:val="28"/>
          <w:szCs w:val="28"/>
        </w:rPr>
        <w:t>ЗАПОРІЗЬКОЇ ОБЛАСТІ</w:t>
      </w:r>
    </w:p>
    <w:p w:rsidR="0038726C" w:rsidRPr="001B510D" w:rsidRDefault="0038726C" w:rsidP="001B510D">
      <w:pPr>
        <w:jc w:val="center"/>
        <w:rPr>
          <w:rFonts w:ascii="Times New Roman" w:hAnsi="Times New Roman"/>
          <w:b/>
          <w:spacing w:val="-11"/>
          <w:sz w:val="28"/>
          <w:szCs w:val="28"/>
        </w:rPr>
      </w:pPr>
      <w:r w:rsidRPr="001B510D">
        <w:rPr>
          <w:rFonts w:ascii="Times New Roman" w:hAnsi="Times New Roman"/>
          <w:b/>
          <w:spacing w:val="-11"/>
          <w:sz w:val="28"/>
          <w:szCs w:val="28"/>
        </w:rPr>
        <w:t>(</w:t>
      </w:r>
      <w:r w:rsidRPr="001B510D">
        <w:rPr>
          <w:rFonts w:ascii="Times New Roman" w:hAnsi="Times New Roman"/>
          <w:b/>
          <w:spacing w:val="-11"/>
          <w:sz w:val="28"/>
        </w:rPr>
        <w:t>нова редакція</w:t>
      </w:r>
      <w:r w:rsidRPr="001B510D">
        <w:rPr>
          <w:rFonts w:ascii="Times New Roman" w:hAnsi="Times New Roman"/>
          <w:b/>
          <w:spacing w:val="-11"/>
          <w:sz w:val="28"/>
          <w:szCs w:val="28"/>
        </w:rPr>
        <w:t>)</w:t>
      </w:r>
    </w:p>
    <w:p w:rsidR="0038726C" w:rsidRDefault="0038726C" w:rsidP="00A80979">
      <w:pPr>
        <w:pStyle w:val="BodyText"/>
        <w:shd w:val="clear" w:color="auto" w:fill="auto"/>
        <w:spacing w:line="240" w:lineRule="auto"/>
        <w:ind w:firstLine="0"/>
        <w:jc w:val="both"/>
        <w:rPr>
          <w:rStyle w:val="11"/>
          <w:strike/>
          <w:sz w:val="28"/>
          <w:szCs w:val="28"/>
          <w:lang w:val="uk-UA" w:eastAsia="uk-UA"/>
        </w:rPr>
      </w:pPr>
    </w:p>
    <w:p w:rsidR="0038726C" w:rsidRPr="001B510D" w:rsidRDefault="0038726C" w:rsidP="00A80979">
      <w:pPr>
        <w:pStyle w:val="BodyText"/>
        <w:shd w:val="clear" w:color="auto" w:fill="auto"/>
        <w:spacing w:line="240" w:lineRule="auto"/>
        <w:ind w:firstLine="0"/>
        <w:jc w:val="both"/>
        <w:rPr>
          <w:rStyle w:val="11"/>
          <w:strike/>
          <w:sz w:val="28"/>
          <w:szCs w:val="28"/>
          <w:lang w:val="uk-UA"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Default="0038726C" w:rsidP="00A80979">
      <w:pPr>
        <w:pStyle w:val="BodyText"/>
        <w:shd w:val="clear" w:color="auto" w:fill="auto"/>
        <w:spacing w:line="240" w:lineRule="auto"/>
        <w:ind w:firstLine="0"/>
        <w:jc w:val="both"/>
        <w:rPr>
          <w:rStyle w:val="11"/>
          <w:strike/>
          <w:sz w:val="28"/>
          <w:szCs w:val="28"/>
          <w:lang w:eastAsia="uk-UA"/>
        </w:rPr>
      </w:pPr>
    </w:p>
    <w:p w:rsidR="0038726C" w:rsidRPr="00A80979" w:rsidRDefault="0038726C" w:rsidP="00A80979">
      <w:pPr>
        <w:jc w:val="center"/>
        <w:rPr>
          <w:rFonts w:ascii="Times New Roman" w:hAnsi="Times New Roman" w:cs="Times New Roman"/>
          <w:sz w:val="28"/>
          <w:szCs w:val="28"/>
        </w:rPr>
      </w:pPr>
      <w:r w:rsidRPr="00A80979">
        <w:rPr>
          <w:rFonts w:ascii="Times New Roman" w:hAnsi="Times New Roman" w:cs="Times New Roman"/>
          <w:sz w:val="28"/>
          <w:szCs w:val="28"/>
        </w:rPr>
        <w:t>І. Загальні положення</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1.1. КОМУНАЛЬНИЙ ЗАКЛАД «СТЕПНОГІРСЬКА ЗАГАЛЬНООСВІТНЯ ШКОЛА І-ІІІ СТУПЕНІВ» ВАСИЛІВСЬКОЇ РАЙОННОЇ РАДИ ЗАПОРІЗЬКОЇ ОБЛАСТІ (далі навчальний заклад), створе</w:t>
      </w:r>
      <w:r>
        <w:rPr>
          <w:rFonts w:ascii="Times New Roman" w:hAnsi="Times New Roman" w:cs="Times New Roman"/>
          <w:sz w:val="28"/>
          <w:szCs w:val="28"/>
        </w:rPr>
        <w:t>ний</w:t>
      </w:r>
      <w:r w:rsidRPr="001B510D">
        <w:rPr>
          <w:rFonts w:ascii="Times New Roman" w:hAnsi="Times New Roman" w:cs="Times New Roman"/>
          <w:sz w:val="28"/>
          <w:szCs w:val="28"/>
        </w:rPr>
        <w:t xml:space="preserve"> шляхом зміни повного найменування СТЕПНОГІРСЬКОЇ ЗАГАЛЬНООСВІТНЬОЇ ШКОЛИ І-ІІІ СТУПЕНІВ ВАСИЛІВСЬКОЇ РАЙОННОЇ РАДИ ЗАПОРІЗЬКОЇ ОБЛАСТІ</w:t>
      </w:r>
      <w:r>
        <w:rPr>
          <w:rFonts w:ascii="Times New Roman" w:hAnsi="Times New Roman" w:cs="Times New Roman"/>
          <w:sz w:val="28"/>
          <w:szCs w:val="28"/>
        </w:rPr>
        <w:t xml:space="preserve">, зареєстрованої </w:t>
      </w:r>
      <w:r w:rsidRPr="001B510D">
        <w:rPr>
          <w:rFonts w:ascii="Times New Roman" w:hAnsi="Times New Roman" w:cs="Times New Roman"/>
          <w:sz w:val="28"/>
          <w:szCs w:val="28"/>
        </w:rPr>
        <w:t>01.02.2005р. № 10801050001000096.</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1.2. Навчальний заклад створений на базі майна спільної власності територіальних громад сіл, селища, міст Василівського району.</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1.3. Засновником навчального закладу є Василівська районна рада Запорізької області.</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1.4. Навчальний заклад є підпорядкованим, підзвітним та підконтрольним Василівській районній раді (надалі - Уповноважений орган) та за галузевою спрямованістю підвідомчим органу управління освіти Василівської райдержадміністрації.</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1.5. Навчальний заклад у своїй діяльності керується Конституцією України, Законами України «Про освіту», «Про загальну середню освіту» іншими нормативно-правовими актами і цим Статутом. </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1.6. Повне найменування: </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КОМУНАЛЬНИЙ ЗАКЛАД «СТЕПНОГІРСЬКА ЗАГАЛЬНООСВІТНЯ ШКОЛА І-ІІІ СТУПЕНІВ» ВАСИЛІВСЬКОЇ РАЙОННОЇ РАДИ ЗАПОРІЗЬКОЇ ОБЛАСТІ;</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КОМУНАЛЬНОЕ ЗАВЕДЕНИЕ «СТЕПНОГОРСКАЯ ОБЩЕОБРАЗОВАТЕЛЬНАЯ ШКОЛА І-ІІІ СТУПЕНЕЙ» ВАСИЛЬЕВСКОГО РАЙОННОГО СОВЕТА ЗАПОРОЖСКОЙ ОБЛАСТИ.</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Скорочене найменування :</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українською мовою: КЗ «Степногірська ЗОШ І-ІІІ ст.»ВРР ЗО</w:t>
      </w: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російською мовою: КЗ «Степногорская ООШ І-ІІІ ст.» ВРС ЗО</w:t>
      </w:r>
    </w:p>
    <w:p w:rsidR="0038726C"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1.7. Юридична адреса навчального закладу: 71611, Запорізька область, Василівський район, смт. Степногірськ, вул. Лесі Українки, 2</w:t>
      </w:r>
      <w:r>
        <w:rPr>
          <w:rFonts w:ascii="Times New Roman" w:hAnsi="Times New Roman" w:cs="Times New Roman"/>
          <w:sz w:val="28"/>
          <w:szCs w:val="28"/>
        </w:rPr>
        <w:t>.</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1.8. Навчальний заклад є юридичною особою, має самостійний баланс,</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печатку, штамп, ідентифікаційний номер.</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1.9. Головною метою навчального закладу є забезпечення реалізації права</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громадян на здобуття повної загальної середньої освіти.</w:t>
      </w:r>
    </w:p>
    <w:p w:rsidR="0038726C" w:rsidRPr="00D5692B" w:rsidRDefault="0038726C" w:rsidP="001B510D">
      <w:pPr>
        <w:ind w:firstLine="724"/>
        <w:jc w:val="both"/>
        <w:rPr>
          <w:rFonts w:ascii="Times New Roman" w:hAnsi="Times New Roman" w:cs="Times New Roman"/>
          <w:spacing w:val="-11"/>
          <w:sz w:val="28"/>
          <w:szCs w:val="28"/>
        </w:rPr>
      </w:pPr>
      <w:r>
        <w:rPr>
          <w:rFonts w:ascii="Times New Roman" w:hAnsi="Times New Roman" w:cs="Times New Roman"/>
          <w:spacing w:val="-11"/>
          <w:sz w:val="28"/>
          <w:szCs w:val="28"/>
        </w:rPr>
        <w:t xml:space="preserve">1.10. </w:t>
      </w:r>
      <w:r w:rsidRPr="00D5692B">
        <w:rPr>
          <w:rFonts w:ascii="Times New Roman" w:hAnsi="Times New Roman" w:cs="Times New Roman"/>
          <w:spacing w:val="-11"/>
          <w:sz w:val="28"/>
          <w:szCs w:val="28"/>
        </w:rPr>
        <w:t>Головними завданнями навчального закладу є:</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забезпечення реалізації права громадян на повну загальну середню освіту;</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громадянина України;</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шанобливого ставлення до родини, поваги до народних традицій і звичаїв, державної та рідної мови, національних цінностей українського народу та інших народів і націй;</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розвиток особистості учня, його здібностей і обдарувань, наукового світогляду; </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реалізація права учнів (вихованців) на вільне формування політичних і світоглядних переконань;</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і зміцнення фізичного та психічного здоров’я учнів (вихованців);</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створення умов для оволодіння системою наукових знань про природу, людину і суспільство;</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1.11. Навчальний заклад самостійно приймає рішення і здійснює діяльність в межах своєї компетенції, передбаченої законодавством України, та цим статутом.</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Навчальний заклад несе відповідальність перед особою, суспільством і державою за:</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безпечні умови освітньої діяльності;</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державних стандартів освіти;</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дотримання фінансової дисципліни. </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1.12. У навчальному закладі визначені українська і російська мови навчання. Можуть запроваджуватися класи з поглибленим вивченням предметів, класи (групи) з вечірньою (заочною) формою навчання, групи продовженого дня.</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Навчальний заклад має право:</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користуватися пільгами, що передбачені діючим законодавством;</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проходити в установленому порядку державну атестацію;</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форми, методи і засоби організації навчально-виховного процесу за погодженням із власником (засновником);</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розробляти і впроваджувати власні програми навчальної та науково-методичної роботи з урахуванням державних стандартів:</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контингент учнів;</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визначати варіативну частину робочого навчального плану;</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 установленому порядку розробляти і впроваджувати експериментальні та індивідуальні робочі навчальні плани;</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xml:space="preserve">- організовувати підготовку, перепідготовку, підвищення кваліфікації педагогічних кадрів; </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використовувати різні форми морального і матеріального заохочення до учасників навчально-виховного процесу;</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бути власником і розпорядником рухомого і нерухомого майна згідно законодавством України та статутом;</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отримувати кошти і матеріальні цінності від органів виконавчої влади, юридичних і фізичних осіб;</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залишати у своєму розпорядженні і використовувати власні надходження у порядку визначеному законодавством України;</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розвивати власну соціальну базу: мережу спортивно-оздоровчих, лікувально- профілактичних і культурних підрозділів;</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 встановлювати форму для учнів;</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1.14. Медичне обслуговування учнів (вихованців) та відповідні умови для його організації забезпечуються засновником (власником) і здійснюються дитячою консультацією Василівської ЦРЛ ВРР ЗО.</w:t>
      </w:r>
    </w:p>
    <w:p w:rsidR="0038726C" w:rsidRPr="00D5692B" w:rsidRDefault="0038726C" w:rsidP="001B510D">
      <w:pPr>
        <w:ind w:firstLine="724"/>
        <w:jc w:val="both"/>
        <w:rPr>
          <w:rFonts w:ascii="Times New Roman" w:hAnsi="Times New Roman" w:cs="Times New Roman"/>
          <w:spacing w:val="-11"/>
          <w:sz w:val="28"/>
          <w:szCs w:val="28"/>
        </w:rPr>
      </w:pPr>
      <w:r w:rsidRPr="00D5692B">
        <w:rPr>
          <w:rFonts w:ascii="Times New Roman" w:hAnsi="Times New Roman" w:cs="Times New Roman"/>
          <w:spacing w:val="-11"/>
          <w:sz w:val="28"/>
          <w:szCs w:val="28"/>
        </w:rPr>
        <w:t>1.15.</w:t>
      </w:r>
      <w:r>
        <w:rPr>
          <w:rFonts w:ascii="Times New Roman" w:hAnsi="Times New Roman" w:cs="Times New Roman"/>
          <w:spacing w:val="-11"/>
          <w:sz w:val="28"/>
          <w:szCs w:val="28"/>
        </w:rPr>
        <w:t xml:space="preserve"> </w:t>
      </w:r>
      <w:r w:rsidRPr="00D5692B">
        <w:rPr>
          <w:rFonts w:ascii="Times New Roman" w:hAnsi="Times New Roman" w:cs="Times New Roman"/>
          <w:spacing w:val="-11"/>
          <w:sz w:val="28"/>
          <w:szCs w:val="28"/>
        </w:rPr>
        <w:t>Взаємовідносини навчального закладу з юридичними і фізичними особами визначаються угодами, що укладені між ними.</w:t>
      </w:r>
    </w:p>
    <w:p w:rsidR="0038726C" w:rsidRPr="00D5692B" w:rsidRDefault="0038726C" w:rsidP="001B510D">
      <w:pPr>
        <w:jc w:val="both"/>
        <w:rPr>
          <w:rFonts w:ascii="Times New Roman" w:hAnsi="Times New Roman" w:cs="Times New Roman"/>
          <w:spacing w:val="-11"/>
          <w:sz w:val="28"/>
          <w:szCs w:val="28"/>
        </w:rPr>
      </w:pPr>
    </w:p>
    <w:p w:rsidR="0038726C" w:rsidRPr="00215BB2" w:rsidRDefault="0038726C" w:rsidP="001B510D">
      <w:pPr>
        <w:jc w:val="center"/>
        <w:rPr>
          <w:rFonts w:ascii="Times New Roman" w:hAnsi="Times New Roman" w:cs="Times New Roman"/>
          <w:sz w:val="28"/>
          <w:szCs w:val="28"/>
        </w:rPr>
      </w:pPr>
      <w:bookmarkStart w:id="0" w:name="bookmark0"/>
      <w:r w:rsidRPr="00215BB2">
        <w:rPr>
          <w:rFonts w:ascii="Times New Roman" w:hAnsi="Times New Roman" w:cs="Times New Roman"/>
          <w:sz w:val="28"/>
          <w:szCs w:val="28"/>
        </w:rPr>
        <w:t>П. Організація навчально-виховного процесу.</w:t>
      </w:r>
      <w:bookmarkEnd w:id="0"/>
    </w:p>
    <w:p w:rsidR="0038726C" w:rsidRPr="00215BB2" w:rsidRDefault="0038726C" w:rsidP="001B510D">
      <w:pPr>
        <w:jc w:val="both"/>
        <w:rPr>
          <w:rFonts w:ascii="Times New Roman" w:hAnsi="Times New Roman" w:cs="Times New Roman"/>
          <w:sz w:val="28"/>
          <w:szCs w:val="28"/>
        </w:rPr>
      </w:pP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 Навчальний заклад планує свою роботу самостійно. В плані роботи відображаються найголовніші питання роботи навчального закладу, визначаються перспективи його розвитку.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2.2. Основним документом, що регулює навчально-виховний процес, є робочий навчальний план, що складається на основі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Робочий навчальний план навчального закладу затверджується відповідним органом управління освітою.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вигляді додатків до робочого навчального плану додаються розклад уроків (щоденний, тижневий) та режим роботи (щоденний, річний).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2.3. Відповідно до робочого навчального плану педагогічні працівники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самостійно добирають програми, підручники, навчальні посібники, що мають гриф Міністерства освіти і науки України, а також</w:t>
      </w:r>
      <w:r>
        <w:rPr>
          <w:rFonts w:ascii="Times New Roman" w:hAnsi="Times New Roman" w:cs="Times New Roman"/>
          <w:sz w:val="28"/>
          <w:szCs w:val="28"/>
        </w:rPr>
        <w:t xml:space="preserve"> </w:t>
      </w:r>
      <w:r w:rsidRPr="00215BB2">
        <w:rPr>
          <w:rFonts w:ascii="Times New Roman" w:hAnsi="Times New Roman" w:cs="Times New Roman"/>
          <w:sz w:val="28"/>
          <w:szCs w:val="28"/>
        </w:rPr>
        <w:t>науково-методичну літературу, дидактичні матеріали, форми, методи, засоби</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навчальної роботи, що мають забезпечувати виконання статутних завдань та</w:t>
      </w:r>
      <w:r>
        <w:rPr>
          <w:rFonts w:ascii="Times New Roman" w:hAnsi="Times New Roman" w:cs="Times New Roman"/>
          <w:sz w:val="28"/>
          <w:szCs w:val="28"/>
        </w:rPr>
        <w:t xml:space="preserve"> </w:t>
      </w:r>
      <w:r w:rsidRPr="00215BB2">
        <w:rPr>
          <w:rFonts w:ascii="Times New Roman" w:hAnsi="Times New Roman" w:cs="Times New Roman"/>
          <w:sz w:val="28"/>
          <w:szCs w:val="28"/>
        </w:rPr>
        <w:t>здобуття освіти на рівні державних стандартів.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2.4. Навчальний заклад здійснює навчально-виховний процес за денною</w:t>
      </w:r>
      <w:r>
        <w:rPr>
          <w:rFonts w:ascii="Times New Roman" w:hAnsi="Times New Roman" w:cs="Times New Roman"/>
          <w:sz w:val="28"/>
          <w:szCs w:val="28"/>
        </w:rPr>
        <w:t xml:space="preserve"> </w:t>
      </w:r>
      <w:r w:rsidRPr="00215BB2">
        <w:rPr>
          <w:rFonts w:ascii="Times New Roman" w:hAnsi="Times New Roman" w:cs="Times New Roman"/>
          <w:sz w:val="28"/>
          <w:szCs w:val="28"/>
        </w:rPr>
        <w:t>формою навчання.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Бажаючим надається право і створюються умови для індивідуального</w:t>
      </w:r>
      <w:r>
        <w:rPr>
          <w:rFonts w:ascii="Times New Roman" w:hAnsi="Times New Roman" w:cs="Times New Roman"/>
          <w:sz w:val="28"/>
          <w:szCs w:val="28"/>
        </w:rPr>
        <w:t xml:space="preserve"> </w:t>
      </w:r>
      <w:r w:rsidRPr="00215BB2">
        <w:rPr>
          <w:rFonts w:ascii="Times New Roman" w:hAnsi="Times New Roman" w:cs="Times New Roman"/>
          <w:sz w:val="28"/>
          <w:szCs w:val="28"/>
        </w:rPr>
        <w:t>навчання та екстернату.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учнів до навчального закладу здійснюється за наказом директора на підставі особистої заяви (для неповнолітніх— заяви батьків або осіб, які їх замінюють) або направлень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2.6. У навчальному закладі для учнів за бажанням їхніх батьків або осіб, які їх замінюють, при наявності належної навчально-матеріальної бази, педагогічних працівників, обслуговуючого персоналу можуть створюватись групи продовженого дня.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Зарахування до груп продовженого дня і відрахування дітей із них</w:t>
      </w:r>
      <w:r>
        <w:rPr>
          <w:rFonts w:ascii="Times New Roman" w:hAnsi="Times New Roman" w:cs="Times New Roman"/>
          <w:sz w:val="28"/>
          <w:szCs w:val="28"/>
        </w:rPr>
        <w:t xml:space="preserve"> </w:t>
      </w:r>
      <w:r w:rsidRPr="00215BB2">
        <w:rPr>
          <w:rFonts w:ascii="Times New Roman" w:hAnsi="Times New Roman" w:cs="Times New Roman"/>
          <w:sz w:val="28"/>
          <w:szCs w:val="28"/>
        </w:rPr>
        <w:t>здійснюється наказом директора навчального закладу на підставі заяви батьків (осіб, які їх замінюють).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2.7. Структура навчального року, а також тижневе навантаження учнів</w:t>
      </w:r>
      <w:r>
        <w:rPr>
          <w:rFonts w:ascii="Times New Roman" w:hAnsi="Times New Roman" w:cs="Times New Roman"/>
          <w:sz w:val="28"/>
          <w:szCs w:val="28"/>
        </w:rPr>
        <w:t xml:space="preserve"> </w:t>
      </w:r>
      <w:r w:rsidRPr="00215BB2">
        <w:rPr>
          <w:rFonts w:ascii="Times New Roman" w:hAnsi="Times New Roman" w:cs="Times New Roman"/>
          <w:sz w:val="28"/>
          <w:szCs w:val="28"/>
        </w:rPr>
        <w:t>встановлюються навчальним закладом в межах часу, що передбачений робочим навчальним планом.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Навчальні заняття розпочинаються 1 вересня у День знань і закінчуються 31 травня наступного року, якщо інше не передбачено наказом органу управління освіти.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Навчальний рік поділяється на семестри.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2.8. Відволікання учнів від навчальних занять на інші види діяльності</w:t>
      </w:r>
      <w:r>
        <w:rPr>
          <w:rFonts w:ascii="Times New Roman" w:hAnsi="Times New Roman" w:cs="Times New Roman"/>
          <w:sz w:val="28"/>
          <w:szCs w:val="28"/>
        </w:rPr>
        <w:t xml:space="preserve"> </w:t>
      </w:r>
      <w:r w:rsidRPr="00215BB2">
        <w:rPr>
          <w:rFonts w:ascii="Times New Roman" w:hAnsi="Times New Roman" w:cs="Times New Roman"/>
          <w:sz w:val="28"/>
          <w:szCs w:val="28"/>
        </w:rPr>
        <w:t>забороняється (крім випадків, передбачених законодавством України).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2.9. За погодженням з відповідними структурними підрозділами районної державної адміністрації з урахуванням місцевих умов, специфіки та профілю навчального закладу впроваджується графік канікул. Тривалість канікул протягом навчального року не повинна становити менш як 30 календарних днів.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2.10. Тривалість уроків у навчальному закладі становить: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перших класах — 35 хвилин, у других— четвертих класах— 40 хвилин, у п’ятих— одинадцятих — 45 хвилин. Зміна тривалості уроків допускається за погодженням з відповідними органами управління освітою та територіальними установами</w:t>
      </w:r>
      <w:r>
        <w:rPr>
          <w:rFonts w:ascii="Times New Roman" w:hAnsi="Times New Roman" w:cs="Times New Roman"/>
          <w:sz w:val="28"/>
          <w:szCs w:val="28"/>
        </w:rPr>
        <w:t xml:space="preserve"> </w:t>
      </w:r>
      <w:r w:rsidRPr="00215BB2">
        <w:rPr>
          <w:rFonts w:ascii="Times New Roman" w:hAnsi="Times New Roman" w:cs="Times New Roman"/>
          <w:sz w:val="28"/>
          <w:szCs w:val="28"/>
        </w:rPr>
        <w:t>державної санітарно-епідеміологічної служби.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Тривалість перерв між уроками встановлюється з урахуванням потреб в організації активного відпочинку і харчування учнів, але не менш як 10 хвилин, великої перерви (після другого або третього уроку) - 20 хвилин.</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2.11. Щоденна кількість і послідовність навчальних занять визначається</w:t>
      </w:r>
      <w:r>
        <w:rPr>
          <w:rFonts w:ascii="Times New Roman" w:hAnsi="Times New Roman" w:cs="Times New Roman"/>
          <w:sz w:val="28"/>
          <w:szCs w:val="28"/>
        </w:rPr>
        <w:t xml:space="preserve"> </w:t>
      </w:r>
      <w:r w:rsidRPr="00215BB2">
        <w:rPr>
          <w:rFonts w:ascii="Times New Roman" w:hAnsi="Times New Roman" w:cs="Times New Roman"/>
          <w:sz w:val="28"/>
          <w:szCs w:val="28"/>
        </w:rPr>
        <w:t>розкладом уроків, що складається на кожен семестр відповідно до</w:t>
      </w:r>
      <w:r>
        <w:rPr>
          <w:rFonts w:ascii="Times New Roman" w:hAnsi="Times New Roman" w:cs="Times New Roman"/>
          <w:sz w:val="28"/>
          <w:szCs w:val="28"/>
        </w:rPr>
        <w:t xml:space="preserve"> </w:t>
      </w:r>
      <w:r w:rsidRPr="00215BB2">
        <w:rPr>
          <w:rFonts w:ascii="Times New Roman" w:hAnsi="Times New Roman" w:cs="Times New Roman"/>
          <w:sz w:val="28"/>
          <w:szCs w:val="28"/>
        </w:rPr>
        <w:t>санітарно-гігієнічних та педагогічних вимог і затверджується директором.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Тижневий режим роботи навчального закладу затверджується у розкладі навчальних занять.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обдарувань.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2.12. Зміст, обсяг і характер домашніх завдань з кожного предмету</w:t>
      </w:r>
      <w:r>
        <w:rPr>
          <w:rFonts w:ascii="Times New Roman" w:hAnsi="Times New Roman" w:cs="Times New Roman"/>
          <w:sz w:val="28"/>
          <w:szCs w:val="28"/>
        </w:rPr>
        <w:t xml:space="preserve"> </w:t>
      </w:r>
      <w:r w:rsidRPr="00215BB2">
        <w:rPr>
          <w:rFonts w:ascii="Times New Roman" w:hAnsi="Times New Roman" w:cs="Times New Roman"/>
          <w:sz w:val="28"/>
          <w:szCs w:val="28"/>
        </w:rPr>
        <w:t>визначаються вчителем відповідно до педагогічних і санітарно-гігієнічних вимог з урахуванням індивідуальних особливостей учнів.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2.13. У навчальному закладі здійснюється тематичний облік знань, умінь і навичок учнів.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Система оцінювання навчальної праці учнів повинна бути стимулюючою.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першому класі дається словесна характеристика знань, умінь і навичок учнів. У наступних класах вона доповнюється балами.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Оцінювання навчальних досягнень учнів 2 - 11 класів здійснюється за 12 бальною шкалою відповідно до критеріїв оцінювання навчальних досягнень учнів у системі загальної освіти, затверджених Міністерством освіти і науки.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документі про освіту (табелі успішності, свідоцтві, атестаті) відображаються досягнення учнів у навчанні за семестри, навчальний рік та державну підсумкову атестацію.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2.14. Оцінка поведінки у закладі освіти виставляється: зразкова, посередня, незадовільна.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2.15. У документі про освіту (свідоцтво, атестат) оцінка з поведінки не виставляється.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2.16. Результати семестрового, річного, підсумкового оцінювання доводяться до відома  класним керівником (головою атестаційної комісії).</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2.17. Навчання у випускному 9, 11 класі навчального закладу завершується державною підсумковою атестацією. Зміст, форма і порядок державної підсумкової атестації, а також переведення і випуску учнів навчального закладу встановлюється Міністерством освіти і науки.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навчання учням ( випускникам) видається відповідний</w:t>
      </w:r>
      <w:r>
        <w:rPr>
          <w:rFonts w:ascii="Times New Roman" w:hAnsi="Times New Roman" w:cs="Times New Roman"/>
          <w:sz w:val="28"/>
          <w:szCs w:val="28"/>
        </w:rPr>
        <w:t xml:space="preserve"> </w:t>
      </w:r>
      <w:r w:rsidRPr="00215BB2">
        <w:rPr>
          <w:rFonts w:ascii="Times New Roman" w:hAnsi="Times New Roman" w:cs="Times New Roman"/>
          <w:sz w:val="28"/>
          <w:szCs w:val="28"/>
        </w:rPr>
        <w:t>документ (табель, свідоцтво, атестат, довідка). Невстигаючим протягом двох років навчання у школі 1 ступеня учні за рішенням психолого-медико-педагогічної консультації можуть продовжувати навчання у відповідному спеціальному загальноосвітньому навчальному закладі за згодою батьків або осіб, які їх замінюють, їх навчання може продовжуватися у класах вирівнювання знань або за індивідуальними навчальними планами і програмами.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початковій школі, в 5-8, 10 класах за рішенням педагогічної ради загальноосвітнього навчального закладу проводяться різні форми підсумкової атестації учнів (тестування, заліки, контрольні роботи, захист учнівських науково-дослідних робіт тощо).</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2.18. В окремих випадках учні за станом здоров’я або з інших поважних причин можуть бути звільнені від атестації у порядку, що встановляється Міністерством освіти і науки та МОЗ.</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2.19. Випускники, які закінчили школу ІІ ступеня, одержують свідоцтво про базову загальну середню освіту, що дає право на вступ до школи ІІІ ступеня, одержують атестат про повну загальну середню освіту, що дає право на вступ до професійно-технічних та вищих навчальних закладів.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Зразки документів про базову та повну загальну середню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затверджуються Кабінетом Міністрів України.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учні 1-8 класів можуть нагороджуватися похвальним листом, а випускники загальноосвітніх навчальних закладів ІІІ ступеня – похвальною грамотою «За особливі успіхи у вивчені окремих предметів», медалями золотою «За особливі успіхи у навчанні» або срібною «За успіхи у навчанні»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відмінні успіхи в навчанні випускники загальноосвітнього навчального закладу ІІ ступеня одержують свідоцтво про базову загальну середню освіту з відзнакою.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Контроль за дотриманням порядку видачі випускникам свідоцтв,</w:t>
      </w:r>
      <w:r>
        <w:rPr>
          <w:rFonts w:ascii="Times New Roman" w:hAnsi="Times New Roman" w:cs="Times New Roman"/>
          <w:sz w:val="28"/>
          <w:szCs w:val="28"/>
        </w:rPr>
        <w:t xml:space="preserve"> </w:t>
      </w:r>
      <w:r w:rsidRPr="00215BB2">
        <w:rPr>
          <w:rFonts w:ascii="Times New Roman" w:hAnsi="Times New Roman" w:cs="Times New Roman"/>
          <w:sz w:val="28"/>
          <w:szCs w:val="28"/>
        </w:rPr>
        <w:t>атестатів, золотих і срібних медалей, похвальних грамот та листів здійснюється Міністерством освіта і науки, іншими органами виконавчої влади у підпорядкуванні яких знаходиться навчальний заклад, відповідним органом управління освітою.</w:t>
      </w:r>
    </w:p>
    <w:p w:rsidR="0038726C" w:rsidRPr="00215BB2" w:rsidRDefault="0038726C" w:rsidP="001B510D">
      <w:pPr>
        <w:jc w:val="both"/>
        <w:rPr>
          <w:rFonts w:ascii="Times New Roman" w:hAnsi="Times New Roman" w:cs="Times New Roman"/>
          <w:sz w:val="28"/>
          <w:szCs w:val="28"/>
        </w:rPr>
      </w:pPr>
    </w:p>
    <w:p w:rsidR="0038726C" w:rsidRPr="00215BB2" w:rsidRDefault="0038726C" w:rsidP="001B510D">
      <w:pPr>
        <w:jc w:val="center"/>
        <w:rPr>
          <w:rFonts w:ascii="Times New Roman" w:hAnsi="Times New Roman" w:cs="Times New Roman"/>
          <w:sz w:val="28"/>
          <w:szCs w:val="28"/>
        </w:rPr>
      </w:pPr>
      <w:bookmarkStart w:id="1" w:name="bookmark1"/>
      <w:r w:rsidRPr="00215BB2">
        <w:rPr>
          <w:rFonts w:ascii="Times New Roman" w:hAnsi="Times New Roman" w:cs="Times New Roman"/>
          <w:sz w:val="28"/>
          <w:szCs w:val="28"/>
        </w:rPr>
        <w:t>ІІІ. Учасники навчально-виховного процесу</w:t>
      </w:r>
      <w:bookmarkEnd w:id="1"/>
    </w:p>
    <w:p w:rsidR="0038726C" w:rsidRPr="00215BB2" w:rsidRDefault="0038726C" w:rsidP="001B510D">
      <w:pPr>
        <w:jc w:val="both"/>
        <w:rPr>
          <w:rFonts w:ascii="Times New Roman" w:hAnsi="Times New Roman" w:cs="Times New Roman"/>
          <w:sz w:val="28"/>
          <w:szCs w:val="28"/>
        </w:rPr>
      </w:pP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 Учасниками навчально-виховного процесу в загальноосвітньому навчальному закладі є учні, керівники, педагогічні працівники, психологи,</w:t>
      </w:r>
      <w:r>
        <w:rPr>
          <w:rFonts w:ascii="Times New Roman" w:hAnsi="Times New Roman" w:cs="Times New Roman"/>
          <w:sz w:val="28"/>
          <w:szCs w:val="28"/>
        </w:rPr>
        <w:t xml:space="preserve"> </w:t>
      </w:r>
      <w:r w:rsidRPr="00215BB2">
        <w:rPr>
          <w:rFonts w:ascii="Times New Roman" w:hAnsi="Times New Roman" w:cs="Times New Roman"/>
          <w:sz w:val="28"/>
          <w:szCs w:val="28"/>
        </w:rPr>
        <w:t>бібліотекарі, інші спеціалісти, батьки або особи, які їх замінюють.</w:t>
      </w:r>
    </w:p>
    <w:p w:rsidR="0038726C" w:rsidRPr="00215BB2"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3.2. </w:t>
      </w:r>
      <w:r w:rsidRPr="00215BB2">
        <w:rPr>
          <w:rFonts w:ascii="Times New Roman" w:hAnsi="Times New Roman" w:cs="Times New Roman"/>
          <w:sz w:val="28"/>
          <w:szCs w:val="28"/>
        </w:rPr>
        <w:t>Права і обов'язки учнів, педагогічних та інших працівників визначаються чинним законодавством та цим статутом.</w:t>
      </w:r>
    </w:p>
    <w:p w:rsidR="0038726C" w:rsidRPr="00215BB2"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3.3. </w:t>
      </w:r>
      <w:r w:rsidRPr="00215BB2">
        <w:rPr>
          <w:rFonts w:ascii="Times New Roman" w:hAnsi="Times New Roman" w:cs="Times New Roman"/>
          <w:sz w:val="28"/>
          <w:szCs w:val="28"/>
        </w:rPr>
        <w:t>Учні мають право:</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вибір форми навчання, факультативів, спецкурсів, позашкільних та позакласних занять;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користування навчально-виробничою, науковою, матеріально-технічною, культурно - спортивною, корекційно - відновною та лікувально-оздоровчою базою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доступ до інформації з усіх галузей знань;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різних видах науково-практичної діяльності, конференціях, олімпіадах, виставках, конкурсах тощо;</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органів громадського самоврядування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в обговоренні і вносити власні пропозиції щодо організації навчально-виховного процесу, дозвілля учнів;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добровільних самодіяльних об’єднаннях, творчих студіях, клубах, гуртках, групах за інтересами тощо;</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захист від будь-яких форм експлуатації, психічного і фізичного насилля, що порушують права або принижують їх честь, гідність;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безпечні і нешкідливі умови навчання, виховання та праці.</w:t>
      </w:r>
    </w:p>
    <w:p w:rsidR="0038726C" w:rsidRPr="00215BB2"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3.4. </w:t>
      </w:r>
      <w:r w:rsidRPr="00215BB2">
        <w:rPr>
          <w:rFonts w:ascii="Times New Roman" w:hAnsi="Times New Roman" w:cs="Times New Roman"/>
          <w:sz w:val="28"/>
          <w:szCs w:val="28"/>
        </w:rPr>
        <w:t>Учні зобов'язані: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оволодівати знаннями, вміннями, практичними навичками в обсязі не меншому, ніж означено Державним стандартом, підвищувати загальнокультурний рівень;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дотримуватися вимог статуту, правил внутрішнього розпорядку;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бережливо ставитись до державного, громадського і особистого майна; дотримуватися законодавства, моральних, етичних норм;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посильну участь у різних видах трудової діяльності, що не заборонені чинним законодавством;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правил особистої гігієни.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3.5. Педагогічними працівниками навчального закладу можуть бути особи з високими моральними якостями, які мають відповідну педагогічну освіту,</w:t>
      </w:r>
      <w:r>
        <w:rPr>
          <w:rFonts w:ascii="Times New Roman" w:hAnsi="Times New Roman" w:cs="Times New Roman"/>
          <w:sz w:val="28"/>
          <w:szCs w:val="28"/>
        </w:rPr>
        <w:t xml:space="preserve"> </w:t>
      </w:r>
      <w:r w:rsidRPr="00215BB2">
        <w:rPr>
          <w:rFonts w:ascii="Times New Roman" w:hAnsi="Times New Roman" w:cs="Times New Roman"/>
          <w:sz w:val="28"/>
          <w:szCs w:val="28"/>
        </w:rPr>
        <w:t>належний рівень професійної підготовки, здійснюють педагогічну діяльність,</w:t>
      </w:r>
      <w:r>
        <w:rPr>
          <w:rFonts w:ascii="Times New Roman" w:hAnsi="Times New Roman" w:cs="Times New Roman"/>
          <w:sz w:val="28"/>
          <w:szCs w:val="28"/>
        </w:rPr>
        <w:t xml:space="preserve"> </w:t>
      </w:r>
      <w:r w:rsidRPr="00215BB2">
        <w:rPr>
          <w:rFonts w:ascii="Times New Roman" w:hAnsi="Times New Roman" w:cs="Times New Roman"/>
          <w:sz w:val="28"/>
          <w:szCs w:val="28"/>
        </w:rPr>
        <w:t>забезпечують результативність та якість своєї роботи, фізичний та психічний стан здоров’я яких дозволяє виконувати професійні обов’язки.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3.6. Призначення на посаду та звільнення з посади педагогічних та інших працівників й інші трудові відносини регулюються законодавством України про працю. Законом України «Про загальну середню освіту» та іншими законодавчими актами. </w:t>
      </w:r>
    </w:p>
    <w:p w:rsidR="0038726C"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 7. Педагогічні працівники мають право на: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захист професійної честі, гідності;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самостійний вибір форм, методів, засобів навчальної роботи, не шкідливих для здоров’я учнів (вихованців);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в обговоренні та вирішенні питань організації навчально-виховного</w:t>
      </w:r>
      <w:r>
        <w:rPr>
          <w:rFonts w:ascii="Times New Roman" w:hAnsi="Times New Roman" w:cs="Times New Roman"/>
          <w:sz w:val="28"/>
          <w:szCs w:val="28"/>
        </w:rPr>
        <w:t xml:space="preserve"> </w:t>
      </w:r>
      <w:r w:rsidRPr="00215BB2">
        <w:rPr>
          <w:rFonts w:ascii="Times New Roman" w:hAnsi="Times New Roman" w:cs="Times New Roman"/>
          <w:sz w:val="28"/>
          <w:szCs w:val="28"/>
        </w:rPr>
        <w:t>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проведення в установленому порядку науково-дослідної, експериментальної, пошукової роботи;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виявлення педагогічної ініціативи;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позачергову атестацію з метою отримання відповідної категорії, педагогічного звання;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участь у роботі органів громадського самоврядування навчального закладу; підвищення кваліфікації, перепідготовку;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отримання пенсії, у тому числі і за вислугу років в порядку визначеному законодавством України;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 матеріальне, житлово-побутове та соціальне забезпечення відповідно до чинного законодавства.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Відволікання педагогічних працівників від виконання професійних обов’язків не допускається, за винятком випадків, передбачених законодавством України.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3.8. Педагогічні працівники зобов’язані: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забезпечувати належний рівень викладання навчальних дисциплін відповідно до навчальних програм на рівні обов’язкових державних вимог;</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сприяти зростанню іміджу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настановленням і особистим прикладом утверджувати повагу до державної символіки, принципів загальнолюдської моралі;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виховувати в учнів (вихованців) повагу до батьків, жінок, старших за віком, народних  традицій та звичаїв, духовних та культурних надбань народу України;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готувати учнів до самостійного життя в дусі взаєморозуміння, миру, злагоди між усіма народами, етнічними, національними, релігійними групами;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дотримуватися педагогічної етики, моралі, поважати гідність учнів;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захищати учнів від будь-яких форм фізичного або психічного насильства, запобігати вживанню ними алкоголю, наркотиків, тютюну, іншим шкідливим звичкам;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постійно підвищувати свій професійний рівень, педагогічну майстерність, загальну і політичну культуру;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виконувати статут навчального закладу, правила внутрішнього розпорядку, умови контракту чи трудового договору;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виконувати накази і розпорядження керівника навчального закладу, органів управління освітою;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брати участь у роботі педагогічної ради.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3.9. Обсяг навчального навантаження вчителів визначається на підставі</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 директором навчального закладу і затверджується відповідним органом управління освітою.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Обсяг педагогічного навантаження може бути менше тарифної ставки</w:t>
      </w:r>
      <w:r>
        <w:rPr>
          <w:rFonts w:ascii="Times New Roman" w:hAnsi="Times New Roman" w:cs="Times New Roman"/>
          <w:sz w:val="28"/>
          <w:szCs w:val="28"/>
        </w:rPr>
        <w:t xml:space="preserve"> </w:t>
      </w:r>
      <w:r w:rsidRPr="00215BB2">
        <w:rPr>
          <w:rFonts w:ascii="Times New Roman" w:hAnsi="Times New Roman" w:cs="Times New Roman"/>
          <w:sz w:val="28"/>
          <w:szCs w:val="28"/>
        </w:rPr>
        <w:t>(посадового окладу) лише за  письмовою згодою педагогічного працівника.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Перерозподіл педагогічного навантаження протягом навчального року</w:t>
      </w:r>
      <w:r>
        <w:rPr>
          <w:rFonts w:ascii="Times New Roman" w:hAnsi="Times New Roman" w:cs="Times New Roman"/>
          <w:sz w:val="28"/>
          <w:szCs w:val="28"/>
        </w:rPr>
        <w:t xml:space="preserve"> </w:t>
      </w:r>
      <w:r w:rsidRPr="00215BB2">
        <w:rPr>
          <w:rFonts w:ascii="Times New Roman" w:hAnsi="Times New Roman" w:cs="Times New Roman"/>
          <w:sz w:val="28"/>
          <w:szCs w:val="28"/>
        </w:rPr>
        <w:t>допускається лише у разі зміни кількості годин з окремих предметів, що</w:t>
      </w:r>
      <w:r>
        <w:rPr>
          <w:rFonts w:ascii="Times New Roman" w:hAnsi="Times New Roman" w:cs="Times New Roman"/>
          <w:sz w:val="28"/>
          <w:szCs w:val="28"/>
        </w:rPr>
        <w:t xml:space="preserve"> </w:t>
      </w:r>
      <w:r w:rsidRPr="00215BB2">
        <w:rPr>
          <w:rFonts w:ascii="Times New Roman" w:hAnsi="Times New Roman" w:cs="Times New Roman"/>
          <w:sz w:val="28"/>
          <w:szCs w:val="28"/>
        </w:rPr>
        <w:t>передбачається робочим навчальним планом, або за письмовою згодою</w:t>
      </w:r>
      <w:r>
        <w:rPr>
          <w:rFonts w:ascii="Times New Roman" w:hAnsi="Times New Roman" w:cs="Times New Roman"/>
          <w:sz w:val="28"/>
          <w:szCs w:val="28"/>
        </w:rPr>
        <w:t xml:space="preserve"> </w:t>
      </w:r>
      <w:r w:rsidRPr="00215BB2">
        <w:rPr>
          <w:rFonts w:ascii="Times New Roman" w:hAnsi="Times New Roman" w:cs="Times New Roman"/>
          <w:sz w:val="28"/>
          <w:szCs w:val="28"/>
        </w:rPr>
        <w:t>педагогічного працівника з дотриманням законодавства про працю.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3.10.  Керівник загальноосвітнього навчального закладу призначає класних керівників, завідуючих навчальними кабінетами, майстернями, навчально-дослід ними ділянками. Їхні права і обов’язки визначаються нормативно-правовими документами Міністерства освіти і правилами внутрішнього розпорядку та цим Статутом.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3.11. Керівник і педагогічні працівники загальноосвітнього навчального закладу підлягають атестації відповідно до порядку, встановленого Міністерством освіти і науки.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 результатами атестації педагогічних працівників визначається їх відповідність займаній посаді, присвоюється кваліфікаційна категорія (спеціаліст, спеціаліст другої, першої, вищої категорії) та може бути присвоєно педагогічне звання «старший учитель», «учитель-вихователь», «учитель-методист», «педагог-організатор-методист» та інші.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3.12. Призначення на посаду, звільнення з посади педагогічних та інших працівників навчального закладу й інші трудові відносини регулюються</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законодавством України про працю, Законом України «Про загальну середню освіту» та іншими законодавчими актами.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Педагогічні працівники, які систематично порушують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w:t>
      </w:r>
      <w:r>
        <w:rPr>
          <w:rFonts w:ascii="Times New Roman" w:hAnsi="Times New Roman" w:cs="Times New Roman"/>
          <w:sz w:val="28"/>
          <w:szCs w:val="28"/>
        </w:rPr>
        <w:t xml:space="preserve"> </w:t>
      </w:r>
      <w:r w:rsidRPr="00215BB2">
        <w:rPr>
          <w:rFonts w:ascii="Times New Roman" w:hAnsi="Times New Roman" w:cs="Times New Roman"/>
          <w:sz w:val="28"/>
          <w:szCs w:val="28"/>
        </w:rPr>
        <w:t>відповідають займаній посаді, звільняються з роботи відповідно до чинного</w:t>
      </w:r>
      <w:r>
        <w:rPr>
          <w:rFonts w:ascii="Times New Roman" w:hAnsi="Times New Roman" w:cs="Times New Roman"/>
          <w:sz w:val="28"/>
          <w:szCs w:val="28"/>
        </w:rPr>
        <w:t xml:space="preserve"> </w:t>
      </w:r>
      <w:r w:rsidRPr="00215BB2">
        <w:rPr>
          <w:rFonts w:ascii="Times New Roman" w:hAnsi="Times New Roman" w:cs="Times New Roman"/>
          <w:sz w:val="28"/>
          <w:szCs w:val="28"/>
        </w:rPr>
        <w:t>законодавства.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Батьки та особи, які їх замінюють, мають право:</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обирати і бути обраними до батьківських комітетів та органів громадського самоврядування;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звертатись до органів управління освітою, керівника навчального закладу і органів громадського самоврядування з питань навчання, виховання дітей;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брати участь у заходах, спрямованих на поліпшення організації навчально-виховного процесу та зміцненні матеріально-технічної бази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на захист законних інтересів своїх дітей в органах громадського самоврядування навчального закладу та у відповідних державних, судових органах.</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3.15. Батьки та особи, які їх замінюють, несуть відповідальність за здобуття дітьми повної загальної середньої освіти  зобов’язані: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забезпечувати умови для здобуття дитиною повної загальної середньої освіти за будь - якою формою навчання;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постійно дбати про фізичне здоров’я, психічний стан дітей, створювати належні умови для розвитку їх природних здібностей;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виховувати у дітей повагу до законів, прав, основних свобод людини.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невиконання батьками та особами, які їх замінюють, обов’язків, передбачених законодавством, навчальний заклад може порушувати клопотання про відповідальність таких осіб, у тому числі позбавлення їх батьківських прав.</w:t>
      </w:r>
    </w:p>
    <w:p w:rsidR="0038726C" w:rsidRPr="00215BB2" w:rsidRDefault="0038726C" w:rsidP="001B510D">
      <w:pPr>
        <w:jc w:val="both"/>
        <w:rPr>
          <w:rFonts w:ascii="Times New Roman" w:hAnsi="Times New Roman" w:cs="Times New Roman"/>
          <w:sz w:val="28"/>
          <w:szCs w:val="28"/>
        </w:rPr>
      </w:pPr>
    </w:p>
    <w:p w:rsidR="0038726C" w:rsidRPr="00215BB2" w:rsidRDefault="0038726C" w:rsidP="001B510D">
      <w:pPr>
        <w:jc w:val="center"/>
        <w:rPr>
          <w:rFonts w:ascii="Times New Roman" w:hAnsi="Times New Roman" w:cs="Times New Roman"/>
          <w:sz w:val="28"/>
          <w:szCs w:val="28"/>
        </w:rPr>
      </w:pPr>
      <w:bookmarkStart w:id="2" w:name="bookmark2"/>
      <w:r w:rsidRPr="00215BB2">
        <w:rPr>
          <w:rFonts w:ascii="Times New Roman" w:hAnsi="Times New Roman" w:cs="Times New Roman"/>
          <w:sz w:val="28"/>
          <w:szCs w:val="28"/>
        </w:rPr>
        <w:t>IV. Управління навчальним закладом</w:t>
      </w:r>
      <w:bookmarkEnd w:id="2"/>
    </w:p>
    <w:p w:rsidR="0038726C" w:rsidRPr="00215BB2" w:rsidRDefault="0038726C" w:rsidP="001B510D">
      <w:pPr>
        <w:jc w:val="both"/>
        <w:rPr>
          <w:rFonts w:ascii="Times New Roman" w:hAnsi="Times New Roman" w:cs="Times New Roman"/>
          <w:sz w:val="28"/>
          <w:szCs w:val="28"/>
        </w:rPr>
      </w:pP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4.1. Управління навчальним закладом здійснюється Василівською районною радою. Безпосереднє керівництво навчальним закладом здійснює його директор. Директором може бути тільки громадянин України, який має вищу педагогічну освіту на рівні спеціаліста або магістра, стаж педагогічної роботи не менш як 3 роки, успішно пройшов атестацію керівних кадрів освіти у порядку, встановленому Міністерством освіти і науки.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Директор призначається на посаду і звільняється з посади засновником за погодженням з уповноваженим органом управління галузі освіти, шляхом укладання з ним контракту. Заступники директора навчального закладу призначаються і звільняються з посади органом управління освітою.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Призначення та звільнення заступників директора здійснюється за поданням директора з дотриманням чинного законодавства.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4.2. Директор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здійснює керівництво педагогічним колективом, забезпечує раціональний добір розстановку кадрів, створює необхідні умови для підвищення фахового і кваліфікаційного рівня працівників;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організовує навчально-виховний процес;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контроль за виконанням навчальних планів і програм, рівнем досягнень учнів у навчанні;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відповідає за якість і ефективність роботи педагогічного колективу;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необхідні умови для участі учнів у позакласній та позашкільній роботі, проведення виховної роботи;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забезпечує дотримання вимог охорони дитинства, санітарно-гігієнічних та протипожежних норм, техніки безпеки;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забезпечує права учнів (вихованців) на захист їх від будь-яких форм фізичного або психічного насильства;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призначає класних керівників, завідуючих навчальними кабінетами, майстернями, навчально-дослідними ділянками;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контролює організацію харчування і медичного обслуговування учнів; здійснює контроль за проходженням працівниками у встановлені терміни обов’язкових медичних оглядів і несе за це відповідальність;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розпоряджається в установленому порядку шкільним майном і коштами;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видає у межах своєї компетенції накази та розпорядження і контролює їх виконання;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 погодженням із профспілковим комітетом затверджує правила внутрішнього розпорядку, посадові обов’язки працівників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створює умови для творчого зростання педагогічних працівників, пошуку та застосування ефективних форм і методів навчання та виховання;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несе відповідальність за свою діяльність перед учнями, батьками, педагогічними працівниками та загальними зборами (конференцією), засновником, місцевими органами державної виконавчої влади тощо.</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4.3. Вищим органом громадського самоврядування навчального закладу є загальні збори (конференція) учасників навчально-виховного процесу, що скликаються не менше одного разу на рік.</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Порядок скликання, повноваження, чисельність, склад загальних зборів (конференції) колективу встановлюється цим статутом і колективним договором.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Делегати загальних зборів (конференції) з правом вирішального голосу обираються від таких трьох категорій: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працівників навчального закладу - зборами трудового колективу;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учнів навчального закладу другого-третього ступеня - класними зборами;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батьків, представників громадськості - класними батьківськими зборами.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Кожна категорія обирає однакову кількість делегатів.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Право скликати збори (конференцію) мають голова ради навчального закладу, учасники зборів (делегати конференції), якщо за це висловилось не менше третини їх загальної кількості, директор навчального закладу, засновник.</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Загальні збори (конференція):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обирають раду навчального закладу, її голову, встановлюють термін їх повноважень;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заслуховують звіт директора і голови ради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розглядають питання навчально-виховної, методичної і фінансово-господарської діяльності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затверджують основні напрями вдосконалення навчально-виховного процесу, розглядають інші найважливіші напрями діяльності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 У період між загальними зборами (конференцією) діє рада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4.4.1. Метою діяльності ради є:</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сприяння демократизації і гуманізації навчально-виховного процесу;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позитивного іміджу та демократичного стилю управління навчальним закладом;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розширення колегіальних форм управління навчальним закладом;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підвищення ролі громадськості у вирішенні питань, пов’язаних з організацією навчально-виховного 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4.4.2. Основними завданнями ради є:</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ефективності навчально-виховного процесу у взаємодії з сім’єю, громадськістю, державними та приватними інституціями;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формування навичок здорового способу життя;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створення належного педагогічного клімату в навчальному закладі;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духовному, фізичному розвитку учнів (вихованців) та набуття ними соціального досвіду;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вдосконалення навчання та виховання учнів, творчих пошуків і дослідно-експериментальної роботи педагогів;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сприяння організації дозвілля та оздоровлення учнів (вихованців);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підтримка громадських ініціатив щодо створення належних умов у вдосконалення процесу навчання та виховання учнів;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ініціювання дій, що сприяли б неухильному виконанню положень чинного законодавства щодо обов’язковості загальної середньої освіти;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стимулювання морального та матеріального заохочення учнів (вихованців), сприяння пошуку,  підтримки обдарованих дітей;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зміцнення партнерських зв’язків між родинами учнів (вихованців) та</w:t>
      </w:r>
      <w:r>
        <w:rPr>
          <w:rFonts w:ascii="Times New Roman" w:hAnsi="Times New Roman" w:cs="Times New Roman"/>
          <w:sz w:val="28"/>
          <w:szCs w:val="28"/>
        </w:rPr>
        <w:t xml:space="preserve"> </w:t>
      </w:r>
      <w:r w:rsidRPr="00215BB2">
        <w:rPr>
          <w:rFonts w:ascii="Times New Roman" w:hAnsi="Times New Roman" w:cs="Times New Roman"/>
          <w:sz w:val="28"/>
          <w:szCs w:val="28"/>
        </w:rPr>
        <w:t>загальноосвітнім навчальним закладом з метою забезпечення єдності</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навчально-виховного 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4.4.3. До ради обираються пропорційно представники від педагогічного</w:t>
      </w:r>
      <w:r>
        <w:rPr>
          <w:rFonts w:ascii="Times New Roman" w:hAnsi="Times New Roman" w:cs="Times New Roman"/>
          <w:sz w:val="28"/>
          <w:szCs w:val="28"/>
        </w:rPr>
        <w:t xml:space="preserve"> </w:t>
      </w:r>
      <w:r w:rsidRPr="00215BB2">
        <w:rPr>
          <w:rFonts w:ascii="Times New Roman" w:hAnsi="Times New Roman" w:cs="Times New Roman"/>
          <w:sz w:val="28"/>
          <w:szCs w:val="28"/>
        </w:rPr>
        <w:t>колективу, учнів ( вихованців) І-ІІ ступенів навчання, батьків і громадськості. Представництво в раді й загальна ї чисельність визначаються загальними зборами (конференцією) загальноосвітнього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про дострокове припинення роботи члена ради з будь-яких причин приймається виключно загальними зборами (конференцією).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На чергових виборах склад ради оновлюється не менше ніж на третину.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4.4.4. Рада навчального закладу діє на засадах:</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пріоритету прав людини, гармонійного поєднання інтересів особи, суспільства, держави;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дотримання вимог законодавства України;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колегіальності ухвалення рішень;</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добровільності і рівноправності членства;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гласності.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Рада працює за планом, що затверджується загальними зборами (конференцією). Кількість засідань визначається їх доцільністю, але має бути не меншою чотирьох разів на навчальний рік.</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Засідання ради може скликатися її головою або з ініціативи директора навчального закладу, власника (засновника), а також членами ради.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приймається простою більшістю голосів за наявності на засіданні не менше двох третин її членів.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рівної кількості голосів вирішальним є голос голови ради.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Рішення ради, що не суперечать чинному законодавству та Статуту</w:t>
      </w:r>
      <w:r>
        <w:rPr>
          <w:rFonts w:ascii="Times New Roman" w:hAnsi="Times New Roman" w:cs="Times New Roman"/>
          <w:sz w:val="28"/>
          <w:szCs w:val="28"/>
        </w:rPr>
        <w:t xml:space="preserve"> </w:t>
      </w:r>
      <w:r w:rsidRPr="00215BB2">
        <w:rPr>
          <w:rFonts w:ascii="Times New Roman" w:hAnsi="Times New Roman" w:cs="Times New Roman"/>
          <w:sz w:val="28"/>
          <w:szCs w:val="28"/>
        </w:rPr>
        <w:t>навчального закладу, доводяться в 7-й денний термін до відома педагогічного колективу, учнів (вихованців), батьків, або осіб, які їх замінюють, та громадськості.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 разі незгоди адміністрації навчального закладу з рішенням ради створюється узгоджувальна комісія, яка розглядає спірне питання.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До складу комісії входять представники органів громадського самоврядування, адміністрації, профспілкового комітету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4.4.5. Очолює раду навчального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 4. 6. Рада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організовує виконання рішень загальних зборів (конференцій);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вносить пропозиції щодо зміни типу, статусу, профільності навчання, вивчення іноземних мов та мов національних меншин;</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спільно з адміністрацією розглядає і затверджує план роботи навчального закладу та здійснює контроль за його виконанням;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 разом з адміністрацією здійснює контроль за виконанням Статуту навчального закладу;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затверджує режим роботи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сприяє формуванню мережі класів навчального закладу, обґрунтовуючи її доцільність в органах виконавчої влади та місцевого самоврядування;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приймає рішення спільно з педагогічною радою про представлення до</w:t>
      </w:r>
      <w:r>
        <w:rPr>
          <w:rFonts w:ascii="Times New Roman" w:hAnsi="Times New Roman" w:cs="Times New Roman"/>
          <w:sz w:val="28"/>
          <w:szCs w:val="28"/>
        </w:rPr>
        <w:t xml:space="preserve"> </w:t>
      </w:r>
      <w:r w:rsidRPr="00215BB2">
        <w:rPr>
          <w:rFonts w:ascii="Times New Roman" w:hAnsi="Times New Roman" w:cs="Times New Roman"/>
          <w:sz w:val="28"/>
          <w:szCs w:val="28"/>
        </w:rPr>
        <w:t>нагородження випускників навчального закладу золотою медаллю «За високі досягнення у навчанні» або срібною медаллю «За досягнення у навчанні» та нагородження учнів похвальними листами «За високі досягнення у навчанні» та похвальними грамотами «За особливі досягнення у вивченні окремих предметів»;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разом із педагогічною радою визначає доцільність вибору навчальних предметів варіативної частини робочих навчальних планів, враховуючи можливості, потреби учнів ( вихованців), а також тенденції розвитку регіону, суспільства і держави;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погоджує робочий навчальний план на кожний навчальний рік;</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заслуховує звіт голови ради, інформацію директора та його заступників з питань навчально-виховної та фінансово-господарської діяльності;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у засіданнях атестаційної комісії з метою обговорення питань про присвоєння кваліфікаційних категорій вчителям;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виносить на розгляд педагогічної ради пропозиції щодо поліпшення організації позакласної та позашкільної роботи з учнями;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виступає ініціатором проведення добродійних акцій;</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на розгляд педагогічної ради та відповідного органу управління освітою пропозиції щодо морального і матеріального заохочення учасників навчально-виховного 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ініціює розгляд кадрових питань та бере участь у їх вирішенні;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учнями;</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розподіляє і контролює кошти фонду загального обов’язкового навчання, приймає рішення про надання матеріальної допомоги учням;</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питання родинного виховання;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бере участь за згодою батьків або осіб, які їх замінюють, в обстеженні житлово-побутових умов учнів, які перебувають в несприятливих соціально-економічних умовах;</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сприяє педагогічній освіті батьків;</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xml:space="preserve">сприяє поповненню бібліотечного фонду та передплаті періодичних видань; розглядає питання здобуття обов’язкової загальної середньої освіти учнями; організовує громадський контроль за харчуванням і медичним обслуговуванням учнів; </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розглядає звернення учасників навчально-виховного процесу з питань роботи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вносить пропозиції щодо морального і матеріального заохочення учасників навчально-виховного 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може створювати постійні або тимчасові комісії з окремих напрямів роботи. Склад комісій та зміст їх роботи визначаються радою.</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4.5. У навчальному закладі створюється постійно діючий дорадчий колегіальний орган — педагогічна рада.</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Головою педагогічної ради є директор навчального закладу.</w:t>
      </w:r>
    </w:p>
    <w:p w:rsidR="0038726C" w:rsidRPr="00215BB2"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 xml:space="preserve">4.6. </w:t>
      </w:r>
      <w:r w:rsidRPr="00215BB2">
        <w:rPr>
          <w:rFonts w:ascii="Times New Roman" w:hAnsi="Times New Roman" w:cs="Times New Roman"/>
          <w:sz w:val="28"/>
          <w:szCs w:val="28"/>
        </w:rPr>
        <w:t>Педагогічна рада розглядає питання:</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удосконалення і методичного забезпечення навчально-виховного процесу, планування та режиму роботи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переведення учнів до наступних класів і їх випуску, видачі документів про відповідний рівень освіти, нагородження за досягнення у навчанні;</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підвищення кваліфікації педагогічних працівників, розвитку їхньої творчої ініціативи, впровадження у навчально-виховний процес досягнень науки і передового педагогічного досвіду;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 морального та матеріального заохочення учнів (вихованців) та працівників навчального закладу.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4.7. 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Члени педагогічної ради мають право виносити на її розгляд актуальні питання навчально-виховного процесу.</w:t>
      </w:r>
    </w:p>
    <w:p w:rsidR="0038726C" w:rsidRPr="00215BB2" w:rsidRDefault="0038726C" w:rsidP="001B510D">
      <w:pPr>
        <w:ind w:firstLine="724"/>
        <w:jc w:val="both"/>
        <w:rPr>
          <w:rFonts w:ascii="Times New Roman" w:hAnsi="Times New Roman" w:cs="Times New Roman"/>
          <w:sz w:val="28"/>
          <w:szCs w:val="28"/>
        </w:rPr>
      </w:pPr>
      <w:r w:rsidRPr="00215BB2">
        <w:rPr>
          <w:rFonts w:ascii="Times New Roman" w:hAnsi="Times New Roman" w:cs="Times New Roman"/>
          <w:sz w:val="28"/>
          <w:szCs w:val="28"/>
        </w:rPr>
        <w:t>4.8. 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38726C" w:rsidRPr="00215BB2" w:rsidRDefault="0038726C" w:rsidP="001B510D">
      <w:pPr>
        <w:jc w:val="both"/>
        <w:rPr>
          <w:rFonts w:ascii="Times New Roman" w:hAnsi="Times New Roman" w:cs="Times New Roman"/>
          <w:sz w:val="28"/>
          <w:szCs w:val="28"/>
        </w:rPr>
      </w:pPr>
    </w:p>
    <w:p w:rsidR="0038726C" w:rsidRPr="001D561E" w:rsidRDefault="0038726C" w:rsidP="001B510D">
      <w:pPr>
        <w:jc w:val="center"/>
        <w:rPr>
          <w:rFonts w:ascii="Times New Roman" w:hAnsi="Times New Roman" w:cs="Times New Roman"/>
          <w:sz w:val="28"/>
          <w:szCs w:val="28"/>
        </w:rPr>
      </w:pPr>
      <w:r w:rsidRPr="001D561E">
        <w:rPr>
          <w:rFonts w:ascii="Times New Roman" w:hAnsi="Times New Roman" w:cs="Times New Roman"/>
          <w:sz w:val="28"/>
          <w:szCs w:val="28"/>
        </w:rPr>
        <w:t>V. Матеріально-технічна база</w:t>
      </w:r>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jc w:val="both"/>
        <w:rPr>
          <w:rFonts w:ascii="Times New Roman" w:hAnsi="Times New Roman" w:cs="Times New Roman"/>
          <w:sz w:val="28"/>
          <w:szCs w:val="28"/>
        </w:rPr>
      </w:pPr>
      <w:r w:rsidRPr="001D561E">
        <w:rPr>
          <w:rFonts w:ascii="Times New Roman" w:hAnsi="Times New Roman" w:cs="Times New Roman"/>
          <w:sz w:val="28"/>
          <w:szCs w:val="28"/>
        </w:rPr>
        <w:tab/>
        <w:t>5.1.</w:t>
      </w:r>
      <w:r>
        <w:rPr>
          <w:rFonts w:ascii="Times New Roman" w:hAnsi="Times New Roman" w:cs="Times New Roman"/>
          <w:sz w:val="28"/>
          <w:szCs w:val="28"/>
        </w:rPr>
        <w:t xml:space="preserve"> </w:t>
      </w:r>
      <w:r w:rsidRPr="001D561E">
        <w:rPr>
          <w:rFonts w:ascii="Times New Roman" w:hAnsi="Times New Roman" w:cs="Times New Roman"/>
          <w:sz w:val="28"/>
          <w:szCs w:val="28"/>
        </w:rPr>
        <w:t>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38726C" w:rsidRPr="001D561E" w:rsidRDefault="0038726C" w:rsidP="001B510D">
      <w:pPr>
        <w:jc w:val="both"/>
        <w:rPr>
          <w:rFonts w:ascii="Times New Roman" w:hAnsi="Times New Roman" w:cs="Times New Roman"/>
          <w:sz w:val="28"/>
          <w:szCs w:val="28"/>
        </w:rPr>
      </w:pPr>
      <w:r w:rsidRPr="001D561E">
        <w:rPr>
          <w:rFonts w:ascii="Times New Roman" w:hAnsi="Times New Roman" w:cs="Times New Roman"/>
          <w:sz w:val="28"/>
          <w:szCs w:val="28"/>
        </w:rPr>
        <w:tab/>
        <w:t>5.2. Майно навчального закладу є спільною власністю територіальних громад сіл, селищ, міст Василівського району і закріплюється за ним на праві оперативного управління. Здійснюючи право оперативного управління, навчальний заклад володіє, користується та розпоряджається майном, з обмеженням правомочності розпорядження щодо основних засобів відповідно до чинного законодавства України та цього Статуту. Основними засобами навчального закладу має право розпоряджатися лише з дозволу Уповноваженого органу відповідно до встановленого порядку.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 Джерелами формування майна навчального закладу є:</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5.3.1. Кошти районного бюджету.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 Власні надходження:</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5.3.2.1. Від здачі в оренду (з дозволу Уповноваженого органу) майна, закріпленого на праві оперативного управління.</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5.3.2.</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Від реалізації майна.</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5.3.3. Майно, передане йому Уповноваженим органом.</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5.3.4. Майно, придбане у інших юридичних осіб.</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5.3.5.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5.3.6. Майно, отримане з інших джерел, не заборонених чинним законодавством України.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5.3.7. Надходження коштів на виконання програм соціально-економічного та культурного розвитку регіону.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5.3.8. Інші джерела, не заборонені чинним законодавством.</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5.4. Вилучення майна навчального закладу може мати місце лише у випадках, передбачених чинним законодавством України.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5.5. Збитки, завдані навчальному закладу внаслідок порушення фізичними або юридичними особами, органами державної влади чи органами місцевого самоврядування його майнових прав, відшкодовуються навчальному закладу відповідно до чинного законодавства України.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5.6. Відчуження майна, що закріплене за навчальним закладом на праві оперативного управління, здійснюється за попередньою згодою Уповноваженого органу відповідно до чинного законодавства України і у порядку, затвердженому рішенням Уповноваженого органу. Кошти, одержані від відчуження об'єктів спільної власності територіальних громад сіл, селищ, міст області, зараховуються до районного бюджету.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5.7. Навчальний заклад має право надавати в оренду майно, що закріплене за ним на праві оперативного управління, юридичним та фізичним особам відповідно до чинного законодавства України і у порядку, визначеному рішенням Уповноваженого органу.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5.8. Навчальний заклад є неприбутковим бюджетним закладом.</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5.9. Фінансування діяльності навчального закладу здійснюється у встановленому порядку (передбаченому кошторисом) за рахунок коштів районного бюджету, а також інших джерел, не заборонених законодавством України.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5.10. Власні надходження навчального закладу використовуються відповідно до чинного законодавства України.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5.11. Кошти спеціального фонду, не використані навчальним закладом у поточному році, не вилучаються і використовуються наступного року.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У навчальному закладі створюється фонд загального обов’язкового навчання, який формується з урахуванням матеріально-побутових потреб учнів за рахунок коштів засновників та бюджету в розмірі не менше трьох відсотків витрат на його поточне утримання, а також за рахунок коштів, залучених з інших джерел.</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Облік і використання коштів фонду загального обов’язкового навчання здійснюються навчальним закладом відповідно до законодавства.</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Контроль за правильним використанням коштів фонду загального обов’язкового навчання здійснюють органи виконавчої влади або органи місцевого самоврядування, органи управління освітою.</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2</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3</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Порядок діловодства і бухгалтерського обліку в навчальному закладі визначається законодавством та нормативно-правовими актами Міністерства освіти і науки України та інших центральних органів виконавчої влади, яким підпорядковані навчальні заклади.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w:t>
      </w:r>
      <w:r>
        <w:rPr>
          <w:rFonts w:ascii="Times New Roman" w:hAnsi="Times New Roman" w:cs="Times New Roman"/>
          <w:sz w:val="28"/>
          <w:szCs w:val="28"/>
        </w:rPr>
        <w:t>4</w:t>
      </w:r>
      <w:r w:rsidRPr="001D561E">
        <w:rPr>
          <w:rFonts w:ascii="Times New Roman" w:hAnsi="Times New Roman" w:cs="Times New Roman"/>
          <w:sz w:val="28"/>
          <w:szCs w:val="28"/>
        </w:rPr>
        <w:t>.</w:t>
      </w:r>
      <w:r>
        <w:rPr>
          <w:rFonts w:ascii="Times New Roman" w:hAnsi="Times New Roman" w:cs="Times New Roman"/>
          <w:sz w:val="28"/>
          <w:szCs w:val="28"/>
        </w:rPr>
        <w:t xml:space="preserve"> </w:t>
      </w:r>
      <w:r w:rsidRPr="001D561E">
        <w:rPr>
          <w:rFonts w:ascii="Times New Roman" w:hAnsi="Times New Roman" w:cs="Times New Roman"/>
          <w:sz w:val="28"/>
          <w:szCs w:val="28"/>
        </w:rPr>
        <w:t>Бухгалтерський облік здійснюється через комунальну установу «Василівський районний цент фінансового обліку та матеріально-технічного забезпечення закладів та установ освіти» Василівської районної ради Запорізької області.</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5.15. Звітність про діяльність загальноосвітнього навчального закладу встановлюється відповідно до законодавства.</w:t>
      </w:r>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jc w:val="center"/>
        <w:rPr>
          <w:rFonts w:ascii="Times New Roman" w:hAnsi="Times New Roman" w:cs="Times New Roman"/>
          <w:sz w:val="28"/>
          <w:szCs w:val="28"/>
        </w:rPr>
      </w:pPr>
      <w:bookmarkStart w:id="3" w:name="bookmark3"/>
      <w:r w:rsidRPr="001D561E">
        <w:rPr>
          <w:rFonts w:ascii="Times New Roman" w:hAnsi="Times New Roman" w:cs="Times New Roman"/>
          <w:sz w:val="28"/>
          <w:szCs w:val="28"/>
        </w:rPr>
        <w:t>VI. Міжнародне співробітництво</w:t>
      </w:r>
      <w:bookmarkEnd w:id="3"/>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ind w:firstLine="720"/>
        <w:jc w:val="both"/>
        <w:rPr>
          <w:rFonts w:ascii="Times New Roman" w:hAnsi="Times New Roman" w:cs="Times New Roman"/>
          <w:sz w:val="28"/>
          <w:szCs w:val="28"/>
        </w:rPr>
      </w:pPr>
      <w:r>
        <w:rPr>
          <w:rFonts w:ascii="Times New Roman" w:hAnsi="Times New Roman" w:cs="Times New Roman"/>
          <w:sz w:val="28"/>
          <w:szCs w:val="28"/>
        </w:rPr>
        <w:t xml:space="preserve">6.1. </w:t>
      </w:r>
      <w:r w:rsidRPr="001D561E">
        <w:rPr>
          <w:rFonts w:ascii="Times New Roman" w:hAnsi="Times New Roman" w:cs="Times New Roman"/>
          <w:sz w:val="28"/>
          <w:szCs w:val="28"/>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38726C" w:rsidRPr="001D561E" w:rsidRDefault="0038726C" w:rsidP="001B510D">
      <w:pPr>
        <w:jc w:val="both"/>
        <w:rPr>
          <w:rFonts w:ascii="Times New Roman" w:hAnsi="Times New Roman" w:cs="Times New Roman"/>
          <w:sz w:val="28"/>
          <w:szCs w:val="28"/>
        </w:rPr>
      </w:pPr>
      <w:r w:rsidRPr="001D561E">
        <w:rPr>
          <w:rFonts w:ascii="Times New Roman" w:hAnsi="Times New Roman" w:cs="Times New Roman"/>
          <w:sz w:val="28"/>
          <w:szCs w:val="28"/>
        </w:rPr>
        <w:tab/>
        <w:t>6.2.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jc w:val="center"/>
        <w:rPr>
          <w:rFonts w:ascii="Times New Roman" w:hAnsi="Times New Roman" w:cs="Times New Roman"/>
          <w:sz w:val="28"/>
          <w:szCs w:val="28"/>
        </w:rPr>
      </w:pPr>
      <w:bookmarkStart w:id="4" w:name="bookmark4"/>
      <w:r w:rsidRPr="001D561E">
        <w:rPr>
          <w:rFonts w:ascii="Times New Roman" w:hAnsi="Times New Roman" w:cs="Times New Roman"/>
          <w:sz w:val="28"/>
          <w:szCs w:val="28"/>
        </w:rPr>
        <w:t>VII. Контроль за діяльністю навчального закладу</w:t>
      </w:r>
      <w:bookmarkEnd w:id="4"/>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7.1. Державний контроль за діяльністю навчального закладу здійснюється з метою забезпечення реалізації єдиної державної політики в сфері загальної</w:t>
      </w:r>
      <w:r>
        <w:rPr>
          <w:rFonts w:ascii="Times New Roman" w:hAnsi="Times New Roman" w:cs="Times New Roman"/>
          <w:sz w:val="28"/>
          <w:szCs w:val="28"/>
        </w:rPr>
        <w:t xml:space="preserve"> с</w:t>
      </w:r>
      <w:r w:rsidRPr="001D561E">
        <w:rPr>
          <w:rFonts w:ascii="Times New Roman" w:hAnsi="Times New Roman" w:cs="Times New Roman"/>
          <w:sz w:val="28"/>
          <w:szCs w:val="28"/>
        </w:rPr>
        <w:t>ередньої освіти.</w:t>
      </w:r>
    </w:p>
    <w:p w:rsidR="0038726C" w:rsidRPr="001D561E" w:rsidRDefault="0038726C" w:rsidP="001B510D">
      <w:pPr>
        <w:ind w:firstLine="720"/>
        <w:jc w:val="both"/>
        <w:rPr>
          <w:rFonts w:ascii="Times New Roman" w:hAnsi="Times New Roman" w:cs="Times New Roman"/>
          <w:sz w:val="28"/>
          <w:szCs w:val="28"/>
        </w:rPr>
      </w:pPr>
      <w:r w:rsidRPr="001D561E">
        <w:rPr>
          <w:rFonts w:ascii="Times New Roman" w:hAnsi="Times New Roman" w:cs="Times New Roman"/>
          <w:sz w:val="28"/>
          <w:szCs w:val="28"/>
        </w:rPr>
        <w:t>7.2. Державний контроль здійснюють Міністерство освіти і науки України, Державна інспекція навчальних закладів, засновник та орган управління освіти райдержадміністрації.</w:t>
      </w:r>
    </w:p>
    <w:p w:rsidR="0038726C" w:rsidRPr="001D561E" w:rsidRDefault="0038726C" w:rsidP="001B510D">
      <w:pPr>
        <w:jc w:val="both"/>
        <w:rPr>
          <w:rFonts w:ascii="Times New Roman" w:hAnsi="Times New Roman" w:cs="Times New Roman"/>
          <w:sz w:val="28"/>
          <w:szCs w:val="28"/>
        </w:rPr>
      </w:pPr>
      <w:r w:rsidRPr="001D561E">
        <w:rPr>
          <w:rFonts w:ascii="Times New Roman" w:hAnsi="Times New Roman" w:cs="Times New Roman"/>
          <w:sz w:val="28"/>
          <w:szCs w:val="28"/>
        </w:rPr>
        <w:tab/>
        <w:t>7.3. 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України.</w:t>
      </w:r>
    </w:p>
    <w:p w:rsidR="0038726C" w:rsidRPr="001D561E" w:rsidRDefault="0038726C" w:rsidP="001B510D">
      <w:pPr>
        <w:jc w:val="both"/>
        <w:rPr>
          <w:rFonts w:ascii="Times New Roman" w:hAnsi="Times New Roman" w:cs="Times New Roman"/>
          <w:sz w:val="28"/>
          <w:szCs w:val="28"/>
        </w:rPr>
      </w:pPr>
      <w:r w:rsidRPr="001D561E">
        <w:rPr>
          <w:rFonts w:ascii="Times New Roman" w:hAnsi="Times New Roman" w:cs="Times New Roman"/>
          <w:sz w:val="28"/>
          <w:szCs w:val="28"/>
        </w:rPr>
        <w:tab/>
        <w:t>7.4. У період між атестацією проводяться перевірки (інспектування)</w:t>
      </w:r>
      <w:r>
        <w:rPr>
          <w:rFonts w:ascii="Times New Roman" w:hAnsi="Times New Roman" w:cs="Times New Roman"/>
          <w:sz w:val="28"/>
          <w:szCs w:val="28"/>
        </w:rPr>
        <w:t xml:space="preserve"> н</w:t>
      </w:r>
      <w:r w:rsidRPr="001D561E">
        <w:rPr>
          <w:rFonts w:ascii="Times New Roman" w:hAnsi="Times New Roman" w:cs="Times New Roman"/>
          <w:sz w:val="28"/>
          <w:szCs w:val="28"/>
        </w:rPr>
        <w:t>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1-2 разів на рік. Перевірки з питань, не пов’язаних з навчально-виховною діяльністю, проводяться його засновником (власник</w:t>
      </w:r>
      <w:bookmarkStart w:id="5" w:name="bookmark5"/>
      <w:r w:rsidRPr="001D561E">
        <w:rPr>
          <w:rFonts w:ascii="Times New Roman" w:hAnsi="Times New Roman" w:cs="Times New Roman"/>
          <w:sz w:val="28"/>
          <w:szCs w:val="28"/>
        </w:rPr>
        <w:t>ом) відповідно до законодавства.</w:t>
      </w:r>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jc w:val="center"/>
        <w:rPr>
          <w:rFonts w:ascii="Times New Roman" w:hAnsi="Times New Roman" w:cs="Times New Roman"/>
          <w:sz w:val="28"/>
          <w:szCs w:val="28"/>
        </w:rPr>
      </w:pPr>
      <w:r w:rsidRPr="001D561E">
        <w:rPr>
          <w:rFonts w:ascii="Times New Roman" w:hAnsi="Times New Roman" w:cs="Times New Roman"/>
          <w:sz w:val="28"/>
          <w:szCs w:val="28"/>
        </w:rPr>
        <w:t>VIII. Реорганізація або ліквідація навчального закладу</w:t>
      </w:r>
      <w:bookmarkEnd w:id="5"/>
    </w:p>
    <w:p w:rsidR="0038726C" w:rsidRPr="001D561E" w:rsidRDefault="0038726C" w:rsidP="001B510D">
      <w:pPr>
        <w:jc w:val="both"/>
        <w:rPr>
          <w:rFonts w:ascii="Times New Roman" w:hAnsi="Times New Roman" w:cs="Times New Roman"/>
          <w:sz w:val="28"/>
          <w:szCs w:val="28"/>
        </w:rPr>
      </w:pP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8.1. Реорганізація (злиття, поділ, виділення, перетворення) або ліквідація навчального закладу здійснюється за рішенням Василівської районної ради або суду відповідно до чинного законодавства України.</w:t>
      </w:r>
    </w:p>
    <w:p w:rsidR="0038726C" w:rsidRPr="001D561E" w:rsidRDefault="0038726C" w:rsidP="001B510D">
      <w:pPr>
        <w:ind w:firstLine="724"/>
        <w:jc w:val="both"/>
        <w:rPr>
          <w:rFonts w:ascii="Times New Roman" w:hAnsi="Times New Roman" w:cs="Times New Roman"/>
          <w:sz w:val="28"/>
          <w:szCs w:val="28"/>
        </w:rPr>
      </w:pPr>
      <w:r w:rsidRPr="001D561E">
        <w:rPr>
          <w:rFonts w:ascii="Times New Roman" w:hAnsi="Times New Roman" w:cs="Times New Roman"/>
          <w:sz w:val="28"/>
          <w:szCs w:val="28"/>
        </w:rPr>
        <w:t>8.2. Ліквідація навчального закладу здійснюється ліквідаційною комісією, яка утворюється уповноваженим органом або органом, який прийняв рішення про ліквідацію. Порядок і строки проведення ліквідації, а також строк для заяви претензій кредиторами визначаються Уповноваженим органом, який прийняв рішення про ліквідацію, згідно з чинним законодавством України.</w:t>
      </w:r>
    </w:p>
    <w:p w:rsidR="0038726C" w:rsidRPr="001D561E"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.3. З моменту призначення ліквідаційної комісії до неї переходять всі повноваження по управлінню навчальним закладом. Ліквідаційна комісія складає ліквідаційний баланс навчального закладу і подає на затвердження органу, який призначив ліквідаційну комісію. Кредиторам, які перебувають у договірних відносинах з навчальним закладом, що ліквідується, повідомляється про її ліквідацію у письмовій формі.</w:t>
      </w:r>
    </w:p>
    <w:p w:rsidR="0038726C" w:rsidRPr="001D561E"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.4. Майно, що залишилось після задоволення претензій кредиторів за рішенням Василівської районної ради має бути передано іншій неприбутковій організації відповідного виду або зараховано до доходу бюджету.</w:t>
      </w:r>
    </w:p>
    <w:p w:rsidR="0038726C" w:rsidRPr="001D561E"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.5. При реорганізації і ліквідації навчального закладу працівникам, які звільняються, гарантується додержання їх прав та інтересів відповідно до чинного законодавства України.</w:t>
      </w:r>
    </w:p>
    <w:p w:rsidR="0038726C" w:rsidRPr="001D561E"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.6. Заклад втрачає право юридичної особи і визначається таким, що припинив існування, з моменту виключення його з державного реєстру України.</w:t>
      </w:r>
    </w:p>
    <w:p w:rsidR="0038726C" w:rsidRPr="001D561E" w:rsidRDefault="0038726C" w:rsidP="001B510D">
      <w:pPr>
        <w:ind w:firstLine="724"/>
        <w:jc w:val="both"/>
        <w:rPr>
          <w:rFonts w:ascii="Times New Roman" w:hAnsi="Times New Roman" w:cs="Times New Roman"/>
          <w:sz w:val="28"/>
          <w:szCs w:val="28"/>
        </w:rPr>
      </w:pPr>
      <w:r>
        <w:rPr>
          <w:rFonts w:ascii="Times New Roman" w:hAnsi="Times New Roman" w:cs="Times New Roman"/>
          <w:sz w:val="28"/>
          <w:szCs w:val="28"/>
        </w:rPr>
        <w:t>8</w:t>
      </w:r>
      <w:r w:rsidRPr="001D561E">
        <w:rPr>
          <w:rFonts w:ascii="Times New Roman" w:hAnsi="Times New Roman" w:cs="Times New Roman"/>
          <w:sz w:val="28"/>
          <w:szCs w:val="28"/>
        </w:rPr>
        <w:t>.7. У разі реорганізації навчального закладу права і обов'язки переходять правонаступнику (-ам).</w:t>
      </w:r>
    </w:p>
    <w:p w:rsidR="0038726C" w:rsidRDefault="0038726C" w:rsidP="001B510D">
      <w:pPr>
        <w:jc w:val="both"/>
        <w:rPr>
          <w:rFonts w:ascii="Times New Roman" w:hAnsi="Times New Roman" w:cs="Times New Roman"/>
          <w:sz w:val="28"/>
          <w:szCs w:val="28"/>
        </w:rPr>
      </w:pPr>
    </w:p>
    <w:p w:rsidR="0038726C" w:rsidRPr="00EC444B" w:rsidRDefault="0038726C" w:rsidP="001B510D">
      <w:pPr>
        <w:pStyle w:val="NormalWeb"/>
        <w:spacing w:after="0"/>
        <w:ind w:firstLine="798"/>
        <w:jc w:val="center"/>
        <w:rPr>
          <w:sz w:val="28"/>
          <w:szCs w:val="28"/>
          <w:lang w:val="uk-UA"/>
        </w:rPr>
      </w:pPr>
      <w:r>
        <w:rPr>
          <w:sz w:val="28"/>
          <w:szCs w:val="28"/>
          <w:lang w:val="uk-UA"/>
        </w:rPr>
        <w:t>ІХ</w:t>
      </w:r>
      <w:r w:rsidRPr="00EC444B">
        <w:rPr>
          <w:sz w:val="28"/>
          <w:szCs w:val="28"/>
          <w:lang w:val="uk-UA"/>
        </w:rPr>
        <w:t>. Затвердження статуту, доповнення і змін до нього</w:t>
      </w:r>
    </w:p>
    <w:p w:rsidR="0038726C" w:rsidRPr="00EC444B" w:rsidRDefault="0038726C" w:rsidP="001B510D">
      <w:pPr>
        <w:pStyle w:val="NormalWeb"/>
        <w:spacing w:after="0"/>
        <w:ind w:firstLine="798"/>
        <w:jc w:val="both"/>
        <w:rPr>
          <w:sz w:val="28"/>
          <w:szCs w:val="28"/>
          <w:lang w:val="uk-UA"/>
        </w:rPr>
      </w:pPr>
    </w:p>
    <w:p w:rsidR="0038726C" w:rsidRPr="00EC444B" w:rsidRDefault="0038726C" w:rsidP="001B510D">
      <w:pPr>
        <w:pStyle w:val="NormalWeb"/>
        <w:spacing w:after="0"/>
        <w:ind w:firstLine="720"/>
        <w:jc w:val="both"/>
        <w:rPr>
          <w:sz w:val="28"/>
          <w:szCs w:val="28"/>
          <w:lang w:val="uk-UA"/>
        </w:rPr>
      </w:pPr>
      <w:r>
        <w:rPr>
          <w:sz w:val="28"/>
          <w:szCs w:val="28"/>
          <w:lang w:val="uk-UA"/>
        </w:rPr>
        <w:t>9</w:t>
      </w:r>
      <w:r w:rsidRPr="00EC444B">
        <w:rPr>
          <w:sz w:val="28"/>
          <w:szCs w:val="28"/>
          <w:lang w:val="uk-UA"/>
        </w:rPr>
        <w:t>.1.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рішення, та набувають юридичної сили з моменту їх державної реєстрації.</w:t>
      </w:r>
    </w:p>
    <w:p w:rsidR="0038726C" w:rsidRPr="00D5692B" w:rsidRDefault="0038726C" w:rsidP="001B510D">
      <w:pPr>
        <w:jc w:val="both"/>
      </w:pPr>
    </w:p>
    <w:p w:rsidR="0038726C" w:rsidRPr="001B510D" w:rsidRDefault="0038726C" w:rsidP="001B510D">
      <w:pPr>
        <w:ind w:firstLine="724"/>
        <w:jc w:val="both"/>
        <w:rPr>
          <w:rFonts w:ascii="Times New Roman" w:hAnsi="Times New Roman" w:cs="Times New Roman"/>
          <w:sz w:val="28"/>
          <w:szCs w:val="28"/>
        </w:rPr>
      </w:pPr>
      <w:r w:rsidRPr="001B510D">
        <w:rPr>
          <w:rFonts w:ascii="Times New Roman" w:hAnsi="Times New Roman" w:cs="Times New Roman"/>
          <w:sz w:val="28"/>
          <w:szCs w:val="28"/>
        </w:rPr>
        <w:t xml:space="preserve"> </w:t>
      </w:r>
    </w:p>
    <w:sectPr w:rsidR="0038726C" w:rsidRPr="001B510D" w:rsidSect="00A80979">
      <w:type w:val="continuous"/>
      <w:pgSz w:w="11905" w:h="16837"/>
      <w:pgMar w:top="1134" w:right="567" w:bottom="1134" w:left="1701" w:header="0" w:footer="6"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E6AC0252"/>
    <w:lvl w:ilvl="0">
      <w:numFmt w:val="none"/>
      <w:lvlText w:val=""/>
      <w:lvlJc w:val="left"/>
      <w:pPr>
        <w:tabs>
          <w:tab w:val="num" w:pos="360"/>
        </w:tabs>
      </w:pPr>
      <w:rPr>
        <w:rFonts w:cs="Times New Roman"/>
      </w:rPr>
    </w:lvl>
    <w:lvl w:ilvl="1">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1"/>
      <w:numFmt w:val="decimal"/>
      <w:lvlText w:val="1.%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00000006"/>
    <w:lvl w:ilvl="0">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0"/>
      <w:numFmt w:val="decimal"/>
      <w:lvlText w:val="2.%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00000008"/>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3"/>
      <w:numFmt w:val="decimal"/>
      <w:lvlText w:val="3.%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3"/>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5"/>
      <w:numFmt w:val="decimal"/>
      <w:lvlText w:val="4.%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7">
    <w:nsid w:val="0000000F"/>
    <w:multiLevelType w:val="multilevel"/>
    <w:tmpl w:val="0000000E"/>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6.%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7.%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8.%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00000016"/>
    <w:lvl w:ilvl="0">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2"/>
      <w:numFmt w:val="decimal"/>
      <w:lvlText w:val="9.%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E017800"/>
    <w:multiLevelType w:val="multilevel"/>
    <w:tmpl w:val="F8128CBC"/>
    <w:lvl w:ilvl="0">
      <w:start w:val="1"/>
      <w:numFmt w:val="decimal"/>
      <w:lvlText w:val="%1."/>
      <w:lvlJc w:val="left"/>
      <w:pPr>
        <w:ind w:left="600" w:hanging="600"/>
      </w:pPr>
      <w:rPr>
        <w:rFonts w:cs="Times New Roman" w:hint="default"/>
      </w:rPr>
    </w:lvl>
    <w:lvl w:ilvl="1">
      <w:start w:val="10"/>
      <w:numFmt w:val="decimal"/>
      <w:lvlText w:val="%1.%2."/>
      <w:lvlJc w:val="left"/>
      <w:pPr>
        <w:ind w:left="1263" w:hanging="720"/>
      </w:pPr>
      <w:rPr>
        <w:rFonts w:cs="Times New Roman" w:hint="default"/>
      </w:rPr>
    </w:lvl>
    <w:lvl w:ilvl="2">
      <w:start w:val="1"/>
      <w:numFmt w:val="decimal"/>
      <w:lvlText w:val="%1.%2.%3."/>
      <w:lvlJc w:val="left"/>
      <w:pPr>
        <w:ind w:left="1806" w:hanging="720"/>
      </w:pPr>
      <w:rPr>
        <w:rFonts w:cs="Times New Roman" w:hint="default"/>
      </w:rPr>
    </w:lvl>
    <w:lvl w:ilvl="3">
      <w:start w:val="1"/>
      <w:numFmt w:val="decimal"/>
      <w:lvlText w:val="%1.%2.%3.%4."/>
      <w:lvlJc w:val="left"/>
      <w:pPr>
        <w:ind w:left="2709" w:hanging="1080"/>
      </w:pPr>
      <w:rPr>
        <w:rFonts w:cs="Times New Roman" w:hint="default"/>
      </w:rPr>
    </w:lvl>
    <w:lvl w:ilvl="4">
      <w:start w:val="1"/>
      <w:numFmt w:val="decimal"/>
      <w:lvlText w:val="%1.%2.%3.%4.%5."/>
      <w:lvlJc w:val="left"/>
      <w:pPr>
        <w:ind w:left="3252" w:hanging="1080"/>
      </w:pPr>
      <w:rPr>
        <w:rFonts w:cs="Times New Roman" w:hint="default"/>
      </w:rPr>
    </w:lvl>
    <w:lvl w:ilvl="5">
      <w:start w:val="1"/>
      <w:numFmt w:val="decimal"/>
      <w:lvlText w:val="%1.%2.%3.%4.%5.%6."/>
      <w:lvlJc w:val="left"/>
      <w:pPr>
        <w:ind w:left="4155" w:hanging="1440"/>
      </w:pPr>
      <w:rPr>
        <w:rFonts w:cs="Times New Roman" w:hint="default"/>
      </w:rPr>
    </w:lvl>
    <w:lvl w:ilvl="6">
      <w:start w:val="1"/>
      <w:numFmt w:val="decimal"/>
      <w:lvlText w:val="%1.%2.%3.%4.%5.%6.%7."/>
      <w:lvlJc w:val="left"/>
      <w:pPr>
        <w:ind w:left="5058" w:hanging="1800"/>
      </w:pPr>
      <w:rPr>
        <w:rFonts w:cs="Times New Roman" w:hint="default"/>
      </w:rPr>
    </w:lvl>
    <w:lvl w:ilvl="7">
      <w:start w:val="1"/>
      <w:numFmt w:val="decimal"/>
      <w:lvlText w:val="%1.%2.%3.%4.%5.%6.%7.%8."/>
      <w:lvlJc w:val="left"/>
      <w:pPr>
        <w:ind w:left="5601" w:hanging="1800"/>
      </w:pPr>
      <w:rPr>
        <w:rFonts w:cs="Times New Roman" w:hint="default"/>
      </w:rPr>
    </w:lvl>
    <w:lvl w:ilvl="8">
      <w:start w:val="1"/>
      <w:numFmt w:val="decimal"/>
      <w:lvlText w:val="%1.%2.%3.%4.%5.%6.%7.%8.%9."/>
      <w:lvlJc w:val="left"/>
      <w:pPr>
        <w:ind w:left="6504" w:hanging="2160"/>
      </w:pPr>
      <w:rPr>
        <w:rFonts w:cs="Times New Roman" w:hint="default"/>
      </w:rPr>
    </w:lvl>
  </w:abstractNum>
  <w:abstractNum w:abstractNumId="13">
    <w:nsid w:val="10C91E99"/>
    <w:multiLevelType w:val="multilevel"/>
    <w:tmpl w:val="3300D652"/>
    <w:lvl w:ilvl="0">
      <w:start w:val="5"/>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119C34D0"/>
    <w:multiLevelType w:val="multilevel"/>
    <w:tmpl w:val="BF8ABB82"/>
    <w:lvl w:ilvl="0">
      <w:start w:val="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5">
    <w:nsid w:val="13B5304A"/>
    <w:multiLevelType w:val="multilevel"/>
    <w:tmpl w:val="6B646928"/>
    <w:lvl w:ilvl="0">
      <w:start w:val="1"/>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1082"/>
        </w:tabs>
        <w:ind w:left="1082" w:hanging="720"/>
      </w:pPr>
      <w:rPr>
        <w:rFonts w:cs="Times New Roman" w:hint="default"/>
      </w:rPr>
    </w:lvl>
    <w:lvl w:ilvl="2">
      <w:start w:val="1"/>
      <w:numFmt w:val="decimal"/>
      <w:lvlText w:val="%1.%2.%3."/>
      <w:lvlJc w:val="left"/>
      <w:pPr>
        <w:tabs>
          <w:tab w:val="num" w:pos="1082"/>
        </w:tabs>
        <w:ind w:left="1082" w:hanging="720"/>
      </w:pPr>
      <w:rPr>
        <w:rFonts w:cs="Times New Roman" w:hint="default"/>
      </w:rPr>
    </w:lvl>
    <w:lvl w:ilvl="3">
      <w:start w:val="1"/>
      <w:numFmt w:val="decimal"/>
      <w:lvlText w:val="%1.%2.%3.%4."/>
      <w:lvlJc w:val="left"/>
      <w:pPr>
        <w:tabs>
          <w:tab w:val="num" w:pos="1623"/>
        </w:tabs>
        <w:ind w:left="1623" w:hanging="1080"/>
      </w:pPr>
      <w:rPr>
        <w:rFonts w:cs="Times New Roman" w:hint="default"/>
      </w:rPr>
    </w:lvl>
    <w:lvl w:ilvl="4">
      <w:start w:val="1"/>
      <w:numFmt w:val="decimal"/>
      <w:lvlText w:val="%1.%2.%3.%4.%5."/>
      <w:lvlJc w:val="left"/>
      <w:pPr>
        <w:tabs>
          <w:tab w:val="num" w:pos="1804"/>
        </w:tabs>
        <w:ind w:left="1804" w:hanging="1080"/>
      </w:pPr>
      <w:rPr>
        <w:rFonts w:cs="Times New Roman" w:hint="default"/>
      </w:rPr>
    </w:lvl>
    <w:lvl w:ilvl="5">
      <w:start w:val="1"/>
      <w:numFmt w:val="decimal"/>
      <w:lvlText w:val="%1.%2.%3.%4.%5.%6."/>
      <w:lvlJc w:val="left"/>
      <w:pPr>
        <w:tabs>
          <w:tab w:val="num" w:pos="2345"/>
        </w:tabs>
        <w:ind w:left="2345" w:hanging="1440"/>
      </w:pPr>
      <w:rPr>
        <w:rFonts w:cs="Times New Roman" w:hint="default"/>
      </w:rPr>
    </w:lvl>
    <w:lvl w:ilvl="6">
      <w:start w:val="1"/>
      <w:numFmt w:val="decimal"/>
      <w:lvlText w:val="%1.%2.%3.%4.%5.%6.%7."/>
      <w:lvlJc w:val="left"/>
      <w:pPr>
        <w:tabs>
          <w:tab w:val="num" w:pos="2886"/>
        </w:tabs>
        <w:ind w:left="2886" w:hanging="1800"/>
      </w:pPr>
      <w:rPr>
        <w:rFonts w:cs="Times New Roman" w:hint="default"/>
      </w:rPr>
    </w:lvl>
    <w:lvl w:ilvl="7">
      <w:start w:val="1"/>
      <w:numFmt w:val="decimal"/>
      <w:lvlText w:val="%1.%2.%3.%4.%5.%6.%7.%8."/>
      <w:lvlJc w:val="left"/>
      <w:pPr>
        <w:tabs>
          <w:tab w:val="num" w:pos="3067"/>
        </w:tabs>
        <w:ind w:left="3067" w:hanging="1800"/>
      </w:pPr>
      <w:rPr>
        <w:rFonts w:cs="Times New Roman" w:hint="default"/>
      </w:rPr>
    </w:lvl>
    <w:lvl w:ilvl="8">
      <w:start w:val="1"/>
      <w:numFmt w:val="decimal"/>
      <w:lvlText w:val="%1.%2.%3.%4.%5.%6.%7.%8.%9."/>
      <w:lvlJc w:val="left"/>
      <w:pPr>
        <w:tabs>
          <w:tab w:val="num" w:pos="3608"/>
        </w:tabs>
        <w:ind w:left="3608" w:hanging="2160"/>
      </w:pPr>
      <w:rPr>
        <w:rFonts w:cs="Times New Roman" w:hint="default"/>
      </w:rPr>
    </w:lvl>
  </w:abstractNum>
  <w:abstractNum w:abstractNumId="16">
    <w:nsid w:val="14426CF2"/>
    <w:multiLevelType w:val="multilevel"/>
    <w:tmpl w:val="7F52E0BA"/>
    <w:lvl w:ilvl="0">
      <w:start w:val="9"/>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7">
    <w:nsid w:val="16F97A08"/>
    <w:multiLevelType w:val="multilevel"/>
    <w:tmpl w:val="978AF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1D6D1F67"/>
    <w:multiLevelType w:val="multilevel"/>
    <w:tmpl w:val="DFA6A53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9">
    <w:nsid w:val="1EA903B1"/>
    <w:multiLevelType w:val="multilevel"/>
    <w:tmpl w:val="93DA8E02"/>
    <w:lvl w:ilvl="0">
      <w:start w:val="4"/>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976"/>
        </w:tabs>
        <w:ind w:left="976" w:hanging="360"/>
      </w:pPr>
      <w:rPr>
        <w:rFonts w:cs="Times New Roman" w:hint="default"/>
      </w:rPr>
    </w:lvl>
    <w:lvl w:ilvl="2">
      <w:start w:val="1"/>
      <w:numFmt w:val="decimal"/>
      <w:lvlText w:val="%1.%2.%3"/>
      <w:lvlJc w:val="left"/>
      <w:pPr>
        <w:tabs>
          <w:tab w:val="num" w:pos="1952"/>
        </w:tabs>
        <w:ind w:left="1952" w:hanging="720"/>
      </w:pPr>
      <w:rPr>
        <w:rFonts w:cs="Times New Roman" w:hint="default"/>
      </w:rPr>
    </w:lvl>
    <w:lvl w:ilvl="3">
      <w:start w:val="1"/>
      <w:numFmt w:val="decimal"/>
      <w:lvlText w:val="%1.%2.%3.%4"/>
      <w:lvlJc w:val="left"/>
      <w:pPr>
        <w:tabs>
          <w:tab w:val="num" w:pos="2928"/>
        </w:tabs>
        <w:ind w:left="2928" w:hanging="1080"/>
      </w:pPr>
      <w:rPr>
        <w:rFonts w:cs="Times New Roman" w:hint="default"/>
      </w:rPr>
    </w:lvl>
    <w:lvl w:ilvl="4">
      <w:start w:val="1"/>
      <w:numFmt w:val="decimal"/>
      <w:lvlText w:val="%1.%2.%3.%4.%5"/>
      <w:lvlJc w:val="left"/>
      <w:pPr>
        <w:tabs>
          <w:tab w:val="num" w:pos="3544"/>
        </w:tabs>
        <w:ind w:left="3544" w:hanging="1080"/>
      </w:pPr>
      <w:rPr>
        <w:rFonts w:cs="Times New Roman" w:hint="default"/>
      </w:rPr>
    </w:lvl>
    <w:lvl w:ilvl="5">
      <w:start w:val="1"/>
      <w:numFmt w:val="decimal"/>
      <w:lvlText w:val="%1.%2.%3.%4.%5.%6"/>
      <w:lvlJc w:val="left"/>
      <w:pPr>
        <w:tabs>
          <w:tab w:val="num" w:pos="4520"/>
        </w:tabs>
        <w:ind w:left="4520" w:hanging="1440"/>
      </w:pPr>
      <w:rPr>
        <w:rFonts w:cs="Times New Roman" w:hint="default"/>
      </w:rPr>
    </w:lvl>
    <w:lvl w:ilvl="6">
      <w:start w:val="1"/>
      <w:numFmt w:val="decimal"/>
      <w:lvlText w:val="%1.%2.%3.%4.%5.%6.%7"/>
      <w:lvlJc w:val="left"/>
      <w:pPr>
        <w:tabs>
          <w:tab w:val="num" w:pos="5136"/>
        </w:tabs>
        <w:ind w:left="5136" w:hanging="1440"/>
      </w:pPr>
      <w:rPr>
        <w:rFonts w:cs="Times New Roman" w:hint="default"/>
      </w:rPr>
    </w:lvl>
    <w:lvl w:ilvl="7">
      <w:start w:val="1"/>
      <w:numFmt w:val="decimal"/>
      <w:lvlText w:val="%1.%2.%3.%4.%5.%6.%7.%8"/>
      <w:lvlJc w:val="left"/>
      <w:pPr>
        <w:tabs>
          <w:tab w:val="num" w:pos="6112"/>
        </w:tabs>
        <w:ind w:left="6112" w:hanging="1800"/>
      </w:pPr>
      <w:rPr>
        <w:rFonts w:cs="Times New Roman" w:hint="default"/>
      </w:rPr>
    </w:lvl>
    <w:lvl w:ilvl="8">
      <w:start w:val="1"/>
      <w:numFmt w:val="decimal"/>
      <w:lvlText w:val="%1.%2.%3.%4.%5.%6.%7.%8.%9"/>
      <w:lvlJc w:val="left"/>
      <w:pPr>
        <w:tabs>
          <w:tab w:val="num" w:pos="7088"/>
        </w:tabs>
        <w:ind w:left="7088" w:hanging="2160"/>
      </w:pPr>
      <w:rPr>
        <w:rFonts w:cs="Times New Roman" w:hint="default"/>
      </w:rPr>
    </w:lvl>
  </w:abstractNum>
  <w:abstractNum w:abstractNumId="20">
    <w:nsid w:val="23505D51"/>
    <w:multiLevelType w:val="multilevel"/>
    <w:tmpl w:val="6248CBAE"/>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nsid w:val="260C4D51"/>
    <w:multiLevelType w:val="multilevel"/>
    <w:tmpl w:val="B09490DE"/>
    <w:lvl w:ilvl="0">
      <w:start w:val="1"/>
      <w:numFmt w:val="decimal"/>
      <w:lvlText w:val="%1."/>
      <w:lvlJc w:val="left"/>
      <w:pPr>
        <w:tabs>
          <w:tab w:val="num" w:pos="555"/>
        </w:tabs>
        <w:ind w:left="555" w:hanging="555"/>
      </w:pPr>
      <w:rPr>
        <w:rFonts w:cs="Times New Roman" w:hint="default"/>
      </w:rPr>
    </w:lvl>
    <w:lvl w:ilvl="1">
      <w:start w:val="1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nsid w:val="3BE1680F"/>
    <w:multiLevelType w:val="multilevel"/>
    <w:tmpl w:val="C01A3A16"/>
    <w:lvl w:ilvl="0">
      <w:start w:val="6"/>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3">
    <w:nsid w:val="3F374F60"/>
    <w:multiLevelType w:val="multilevel"/>
    <w:tmpl w:val="AD4A9BE4"/>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4">
    <w:nsid w:val="40CB76B7"/>
    <w:multiLevelType w:val="multilevel"/>
    <w:tmpl w:val="577CA316"/>
    <w:lvl w:ilvl="0">
      <w:start w:val="9"/>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5">
    <w:nsid w:val="42C12238"/>
    <w:multiLevelType w:val="multilevel"/>
    <w:tmpl w:val="0D4C88C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6">
    <w:nsid w:val="452E259A"/>
    <w:multiLevelType w:val="multilevel"/>
    <w:tmpl w:val="5AE8F50E"/>
    <w:lvl w:ilvl="0">
      <w:start w:val="3"/>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7">
    <w:nsid w:val="45A80FC4"/>
    <w:multiLevelType w:val="multilevel"/>
    <w:tmpl w:val="074063B2"/>
    <w:lvl w:ilvl="0">
      <w:start w:val="6"/>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nsid w:val="462A0923"/>
    <w:multiLevelType w:val="multilevel"/>
    <w:tmpl w:val="896C5424"/>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9">
    <w:nsid w:val="48202F60"/>
    <w:multiLevelType w:val="multilevel"/>
    <w:tmpl w:val="88243D18"/>
    <w:lvl w:ilvl="0">
      <w:start w:val="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0">
    <w:nsid w:val="489F472F"/>
    <w:multiLevelType w:val="multilevel"/>
    <w:tmpl w:val="4EEC4D0A"/>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1">
    <w:nsid w:val="4F8B4700"/>
    <w:multiLevelType w:val="multilevel"/>
    <w:tmpl w:val="2F1EDCE0"/>
    <w:lvl w:ilvl="0">
      <w:start w:val="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2">
    <w:nsid w:val="506917D0"/>
    <w:multiLevelType w:val="multilevel"/>
    <w:tmpl w:val="6D9C933E"/>
    <w:lvl w:ilvl="0">
      <w:start w:val="7"/>
      <w:numFmt w:val="decimal"/>
      <w:lvlText w:val="%1."/>
      <w:lvlJc w:val="left"/>
      <w:pPr>
        <w:ind w:left="420" w:hanging="420"/>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33">
    <w:nsid w:val="529735F7"/>
    <w:multiLevelType w:val="multilevel"/>
    <w:tmpl w:val="1FF07BC0"/>
    <w:lvl w:ilvl="0">
      <w:start w:val="1"/>
      <w:numFmt w:val="decimal"/>
      <w:lvlText w:val="%1."/>
      <w:lvlJc w:val="left"/>
      <w:pPr>
        <w:ind w:left="600" w:hanging="600"/>
      </w:pPr>
      <w:rPr>
        <w:rFonts w:cs="Times New Roman" w:hint="default"/>
      </w:rPr>
    </w:lvl>
    <w:lvl w:ilvl="1">
      <w:start w:val="13"/>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556D0A87"/>
    <w:multiLevelType w:val="hybridMultilevel"/>
    <w:tmpl w:val="10502310"/>
    <w:lvl w:ilvl="0" w:tplc="17A44846">
      <w:start w:val="4"/>
      <w:numFmt w:val="bullet"/>
      <w:lvlText w:val="-"/>
      <w:lvlJc w:val="left"/>
      <w:pPr>
        <w:ind w:left="920" w:hanging="360"/>
      </w:pPr>
      <w:rPr>
        <w:rFonts w:ascii="Times New Roman" w:eastAsia="Arial Unicode MS" w:hAnsi="Times New Roman" w:hint="default"/>
      </w:rPr>
    </w:lvl>
    <w:lvl w:ilvl="1" w:tplc="04190003" w:tentative="1">
      <w:start w:val="1"/>
      <w:numFmt w:val="bullet"/>
      <w:lvlText w:val="o"/>
      <w:lvlJc w:val="left"/>
      <w:pPr>
        <w:ind w:left="1640" w:hanging="360"/>
      </w:pPr>
      <w:rPr>
        <w:rFonts w:ascii="Courier New" w:hAnsi="Courier New" w:hint="default"/>
      </w:rPr>
    </w:lvl>
    <w:lvl w:ilvl="2" w:tplc="04190005" w:tentative="1">
      <w:start w:val="1"/>
      <w:numFmt w:val="bullet"/>
      <w:lvlText w:val=""/>
      <w:lvlJc w:val="left"/>
      <w:pPr>
        <w:ind w:left="2360" w:hanging="360"/>
      </w:pPr>
      <w:rPr>
        <w:rFonts w:ascii="Wingdings" w:hAnsi="Wingdings" w:hint="default"/>
      </w:rPr>
    </w:lvl>
    <w:lvl w:ilvl="3" w:tplc="04190001" w:tentative="1">
      <w:start w:val="1"/>
      <w:numFmt w:val="bullet"/>
      <w:lvlText w:val=""/>
      <w:lvlJc w:val="left"/>
      <w:pPr>
        <w:ind w:left="3080" w:hanging="360"/>
      </w:pPr>
      <w:rPr>
        <w:rFonts w:ascii="Symbol" w:hAnsi="Symbol" w:hint="default"/>
      </w:rPr>
    </w:lvl>
    <w:lvl w:ilvl="4" w:tplc="04190003" w:tentative="1">
      <w:start w:val="1"/>
      <w:numFmt w:val="bullet"/>
      <w:lvlText w:val="o"/>
      <w:lvlJc w:val="left"/>
      <w:pPr>
        <w:ind w:left="3800" w:hanging="360"/>
      </w:pPr>
      <w:rPr>
        <w:rFonts w:ascii="Courier New" w:hAnsi="Courier New" w:hint="default"/>
      </w:rPr>
    </w:lvl>
    <w:lvl w:ilvl="5" w:tplc="04190005" w:tentative="1">
      <w:start w:val="1"/>
      <w:numFmt w:val="bullet"/>
      <w:lvlText w:val=""/>
      <w:lvlJc w:val="left"/>
      <w:pPr>
        <w:ind w:left="4520" w:hanging="360"/>
      </w:pPr>
      <w:rPr>
        <w:rFonts w:ascii="Wingdings" w:hAnsi="Wingdings" w:hint="default"/>
      </w:rPr>
    </w:lvl>
    <w:lvl w:ilvl="6" w:tplc="04190001" w:tentative="1">
      <w:start w:val="1"/>
      <w:numFmt w:val="bullet"/>
      <w:lvlText w:val=""/>
      <w:lvlJc w:val="left"/>
      <w:pPr>
        <w:ind w:left="5240" w:hanging="360"/>
      </w:pPr>
      <w:rPr>
        <w:rFonts w:ascii="Symbol" w:hAnsi="Symbol" w:hint="default"/>
      </w:rPr>
    </w:lvl>
    <w:lvl w:ilvl="7" w:tplc="04190003" w:tentative="1">
      <w:start w:val="1"/>
      <w:numFmt w:val="bullet"/>
      <w:lvlText w:val="o"/>
      <w:lvlJc w:val="left"/>
      <w:pPr>
        <w:ind w:left="5960" w:hanging="360"/>
      </w:pPr>
      <w:rPr>
        <w:rFonts w:ascii="Courier New" w:hAnsi="Courier New" w:hint="default"/>
      </w:rPr>
    </w:lvl>
    <w:lvl w:ilvl="8" w:tplc="04190005" w:tentative="1">
      <w:start w:val="1"/>
      <w:numFmt w:val="bullet"/>
      <w:lvlText w:val=""/>
      <w:lvlJc w:val="left"/>
      <w:pPr>
        <w:ind w:left="6680" w:hanging="360"/>
      </w:pPr>
      <w:rPr>
        <w:rFonts w:ascii="Wingdings" w:hAnsi="Wingdings" w:hint="default"/>
      </w:rPr>
    </w:lvl>
  </w:abstractNum>
  <w:abstractNum w:abstractNumId="35">
    <w:nsid w:val="559E5262"/>
    <w:multiLevelType w:val="multilevel"/>
    <w:tmpl w:val="741E07BC"/>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6">
    <w:nsid w:val="58FA3D94"/>
    <w:multiLevelType w:val="multilevel"/>
    <w:tmpl w:val="48BA58DC"/>
    <w:lvl w:ilvl="0">
      <w:start w:val="1"/>
      <w:numFmt w:val="decimal"/>
      <w:lvlText w:val="%1"/>
      <w:lvlJc w:val="left"/>
      <w:pPr>
        <w:tabs>
          <w:tab w:val="num" w:pos="360"/>
        </w:tabs>
        <w:ind w:left="360" w:hanging="360"/>
      </w:pPr>
      <w:rPr>
        <w:rFonts w:cs="Times New Roman" w:hint="default"/>
      </w:rPr>
    </w:lvl>
    <w:lvl w:ilvl="1">
      <w:start w:val="8"/>
      <w:numFmt w:val="decimal"/>
      <w:lvlText w:val="%1.%2."/>
      <w:lvlJc w:val="left"/>
      <w:pPr>
        <w:tabs>
          <w:tab w:val="num" w:pos="360"/>
        </w:tabs>
        <w:ind w:left="360" w:hanging="360"/>
      </w:pPr>
      <w:rPr>
        <w:rFonts w:ascii="Times New Roman" w:eastAsia="Arial Unicode MS"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7">
    <w:nsid w:val="596B3624"/>
    <w:multiLevelType w:val="multilevel"/>
    <w:tmpl w:val="94C02EFA"/>
    <w:lvl w:ilvl="0">
      <w:start w:val="2"/>
      <w:numFmt w:val="decimal"/>
      <w:lvlText w:val="%1."/>
      <w:lvlJc w:val="left"/>
      <w:pPr>
        <w:tabs>
          <w:tab w:val="num" w:pos="555"/>
        </w:tabs>
        <w:ind w:left="555" w:hanging="555"/>
      </w:pPr>
      <w:rPr>
        <w:rFonts w:cs="Times New Roman" w:hint="default"/>
      </w:rPr>
    </w:lvl>
    <w:lvl w:ilvl="1">
      <w:start w:val="20"/>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8">
    <w:nsid w:val="59FC51AD"/>
    <w:multiLevelType w:val="multilevel"/>
    <w:tmpl w:val="47DC55B0"/>
    <w:lvl w:ilvl="0">
      <w:start w:val="7"/>
      <w:numFmt w:val="decimal"/>
      <w:lvlText w:val="%1."/>
      <w:lvlJc w:val="left"/>
      <w:pPr>
        <w:ind w:left="420" w:hanging="4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9">
    <w:nsid w:val="5C184E6E"/>
    <w:multiLevelType w:val="multilevel"/>
    <w:tmpl w:val="24180D98"/>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0">
    <w:nsid w:val="6453225F"/>
    <w:multiLevelType w:val="multilevel"/>
    <w:tmpl w:val="A89E200E"/>
    <w:lvl w:ilvl="0">
      <w:start w:val="2"/>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290"/>
        </w:tabs>
        <w:ind w:left="1290" w:hanging="720"/>
      </w:pPr>
      <w:rPr>
        <w:rFonts w:cs="Times New Roman" w:hint="default"/>
      </w:rPr>
    </w:lvl>
    <w:lvl w:ilvl="2">
      <w:start w:val="1"/>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790"/>
        </w:tabs>
        <w:ind w:left="2790" w:hanging="108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4290"/>
        </w:tabs>
        <w:ind w:left="4290" w:hanging="1440"/>
      </w:pPr>
      <w:rPr>
        <w:rFonts w:cs="Times New Roman" w:hint="default"/>
      </w:rPr>
    </w:lvl>
    <w:lvl w:ilvl="6">
      <w:start w:val="1"/>
      <w:numFmt w:val="decimal"/>
      <w:lvlText w:val="%1.%2.%3.%4.%5.%6.%7."/>
      <w:lvlJc w:val="left"/>
      <w:pPr>
        <w:tabs>
          <w:tab w:val="num" w:pos="5220"/>
        </w:tabs>
        <w:ind w:left="5220" w:hanging="1800"/>
      </w:pPr>
      <w:rPr>
        <w:rFonts w:cs="Times New Roman" w:hint="default"/>
      </w:rPr>
    </w:lvl>
    <w:lvl w:ilvl="7">
      <w:start w:val="1"/>
      <w:numFmt w:val="decimal"/>
      <w:lvlText w:val="%1.%2.%3.%4.%5.%6.%7.%8."/>
      <w:lvlJc w:val="left"/>
      <w:pPr>
        <w:tabs>
          <w:tab w:val="num" w:pos="5790"/>
        </w:tabs>
        <w:ind w:left="5790" w:hanging="1800"/>
      </w:pPr>
      <w:rPr>
        <w:rFonts w:cs="Times New Roman" w:hint="default"/>
      </w:rPr>
    </w:lvl>
    <w:lvl w:ilvl="8">
      <w:start w:val="1"/>
      <w:numFmt w:val="decimal"/>
      <w:lvlText w:val="%1.%2.%3.%4.%5.%6.%7.%8.%9."/>
      <w:lvlJc w:val="left"/>
      <w:pPr>
        <w:tabs>
          <w:tab w:val="num" w:pos="6720"/>
        </w:tabs>
        <w:ind w:left="6720" w:hanging="2160"/>
      </w:pPr>
      <w:rPr>
        <w:rFonts w:cs="Times New Roman" w:hint="default"/>
      </w:rPr>
    </w:lvl>
  </w:abstractNum>
  <w:abstractNum w:abstractNumId="41">
    <w:nsid w:val="65942DD8"/>
    <w:multiLevelType w:val="multilevel"/>
    <w:tmpl w:val="FCCE0908"/>
    <w:lvl w:ilvl="0">
      <w:start w:val="3"/>
      <w:numFmt w:val="decimal"/>
      <w:lvlText w:val="%1."/>
      <w:lvlJc w:val="left"/>
      <w:pPr>
        <w:tabs>
          <w:tab w:val="num" w:pos="555"/>
        </w:tabs>
        <w:ind w:left="555" w:hanging="555"/>
      </w:pPr>
      <w:rPr>
        <w:rFonts w:cs="Times New Roman" w:hint="default"/>
      </w:rPr>
    </w:lvl>
    <w:lvl w:ilvl="1">
      <w:start w:val="13"/>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2">
    <w:nsid w:val="671C60FF"/>
    <w:multiLevelType w:val="multilevel"/>
    <w:tmpl w:val="B53A04CC"/>
    <w:lvl w:ilvl="0">
      <w:start w:val="5"/>
      <w:numFmt w:val="decimal"/>
      <w:lvlText w:val="%1."/>
      <w:lvlJc w:val="left"/>
      <w:pPr>
        <w:ind w:left="570" w:hanging="570"/>
      </w:pPr>
      <w:rPr>
        <w:rFonts w:cs="Times New Roman" w:hint="default"/>
      </w:rPr>
    </w:lvl>
    <w:lvl w:ilvl="1">
      <w:start w:val="1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3">
    <w:nsid w:val="6F210C6C"/>
    <w:multiLevelType w:val="multilevel"/>
    <w:tmpl w:val="534290FC"/>
    <w:lvl w:ilvl="0">
      <w:start w:val="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4">
    <w:nsid w:val="76666C75"/>
    <w:multiLevelType w:val="multilevel"/>
    <w:tmpl w:val="27CAF480"/>
    <w:lvl w:ilvl="0">
      <w:start w:val="4"/>
      <w:numFmt w:val="decimal"/>
      <w:lvlText w:val="%1."/>
      <w:lvlJc w:val="left"/>
      <w:pPr>
        <w:tabs>
          <w:tab w:val="num" w:pos="420"/>
        </w:tabs>
        <w:ind w:left="420" w:hanging="420"/>
      </w:pPr>
      <w:rPr>
        <w:rFonts w:cs="Times New Roman" w:hint="default"/>
      </w:rPr>
    </w:lvl>
    <w:lvl w:ilvl="1">
      <w:start w:val="5"/>
      <w:numFmt w:val="decimal"/>
      <w:lvlText w:val="%1.%2."/>
      <w:lvlJc w:val="left"/>
      <w:pPr>
        <w:tabs>
          <w:tab w:val="num" w:pos="1488"/>
        </w:tabs>
        <w:ind w:left="1488" w:hanging="720"/>
      </w:pPr>
      <w:rPr>
        <w:rFonts w:cs="Times New Roman" w:hint="default"/>
      </w:rPr>
    </w:lvl>
    <w:lvl w:ilvl="2">
      <w:start w:val="1"/>
      <w:numFmt w:val="decimal"/>
      <w:lvlText w:val="%1.%2.%3."/>
      <w:lvlJc w:val="left"/>
      <w:pPr>
        <w:tabs>
          <w:tab w:val="num" w:pos="2256"/>
        </w:tabs>
        <w:ind w:left="2256" w:hanging="720"/>
      </w:pPr>
      <w:rPr>
        <w:rFonts w:cs="Times New Roman" w:hint="default"/>
      </w:rPr>
    </w:lvl>
    <w:lvl w:ilvl="3">
      <w:start w:val="1"/>
      <w:numFmt w:val="decimal"/>
      <w:lvlText w:val="%1.%2.%3.%4."/>
      <w:lvlJc w:val="left"/>
      <w:pPr>
        <w:tabs>
          <w:tab w:val="num" w:pos="3384"/>
        </w:tabs>
        <w:ind w:left="3384" w:hanging="1080"/>
      </w:pPr>
      <w:rPr>
        <w:rFonts w:cs="Times New Roman" w:hint="default"/>
      </w:rPr>
    </w:lvl>
    <w:lvl w:ilvl="4">
      <w:start w:val="1"/>
      <w:numFmt w:val="decimal"/>
      <w:lvlText w:val="%1.%2.%3.%4.%5."/>
      <w:lvlJc w:val="left"/>
      <w:pPr>
        <w:tabs>
          <w:tab w:val="num" w:pos="4152"/>
        </w:tabs>
        <w:ind w:left="4152" w:hanging="1080"/>
      </w:pPr>
      <w:rPr>
        <w:rFonts w:cs="Times New Roman" w:hint="default"/>
      </w:rPr>
    </w:lvl>
    <w:lvl w:ilvl="5">
      <w:start w:val="1"/>
      <w:numFmt w:val="decimal"/>
      <w:lvlText w:val="%1.%2.%3.%4.%5.%6."/>
      <w:lvlJc w:val="left"/>
      <w:pPr>
        <w:tabs>
          <w:tab w:val="num" w:pos="5280"/>
        </w:tabs>
        <w:ind w:left="5280" w:hanging="1440"/>
      </w:pPr>
      <w:rPr>
        <w:rFonts w:cs="Times New Roman" w:hint="default"/>
      </w:rPr>
    </w:lvl>
    <w:lvl w:ilvl="6">
      <w:start w:val="1"/>
      <w:numFmt w:val="decimal"/>
      <w:lvlText w:val="%1.%2.%3.%4.%5.%6.%7."/>
      <w:lvlJc w:val="left"/>
      <w:pPr>
        <w:tabs>
          <w:tab w:val="num" w:pos="6408"/>
        </w:tabs>
        <w:ind w:left="6408" w:hanging="1800"/>
      </w:pPr>
      <w:rPr>
        <w:rFonts w:cs="Times New Roman" w:hint="default"/>
      </w:rPr>
    </w:lvl>
    <w:lvl w:ilvl="7">
      <w:start w:val="1"/>
      <w:numFmt w:val="decimal"/>
      <w:lvlText w:val="%1.%2.%3.%4.%5.%6.%7.%8."/>
      <w:lvlJc w:val="left"/>
      <w:pPr>
        <w:tabs>
          <w:tab w:val="num" w:pos="7176"/>
        </w:tabs>
        <w:ind w:left="7176" w:hanging="1800"/>
      </w:pPr>
      <w:rPr>
        <w:rFonts w:cs="Times New Roman" w:hint="default"/>
      </w:rPr>
    </w:lvl>
    <w:lvl w:ilvl="8">
      <w:start w:val="1"/>
      <w:numFmt w:val="decimal"/>
      <w:lvlText w:val="%1.%2.%3.%4.%5.%6.%7.%8.%9."/>
      <w:lvlJc w:val="left"/>
      <w:pPr>
        <w:tabs>
          <w:tab w:val="num" w:pos="8304"/>
        </w:tabs>
        <w:ind w:left="8304" w:hanging="2160"/>
      </w:pPr>
      <w:rPr>
        <w:rFonts w:cs="Times New Roman" w:hint="default"/>
      </w:rPr>
    </w:lvl>
  </w:abstractNum>
  <w:abstractNum w:abstractNumId="45">
    <w:nsid w:val="7F1E63B9"/>
    <w:multiLevelType w:val="multilevel"/>
    <w:tmpl w:val="EDF8C918"/>
    <w:lvl w:ilvl="0">
      <w:start w:val="1"/>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1263"/>
        </w:tabs>
        <w:ind w:left="1263" w:hanging="720"/>
      </w:pPr>
      <w:rPr>
        <w:rFonts w:cs="Times New Roman" w:hint="default"/>
      </w:rPr>
    </w:lvl>
    <w:lvl w:ilvl="2">
      <w:start w:val="1"/>
      <w:numFmt w:val="decimal"/>
      <w:lvlText w:val="%1.%2.%3."/>
      <w:lvlJc w:val="left"/>
      <w:pPr>
        <w:tabs>
          <w:tab w:val="num" w:pos="1806"/>
        </w:tabs>
        <w:ind w:left="1806" w:hanging="720"/>
      </w:pPr>
      <w:rPr>
        <w:rFonts w:cs="Times New Roman" w:hint="default"/>
      </w:rPr>
    </w:lvl>
    <w:lvl w:ilvl="3">
      <w:start w:val="1"/>
      <w:numFmt w:val="decimal"/>
      <w:lvlText w:val="%1.%2.%3.%4."/>
      <w:lvlJc w:val="left"/>
      <w:pPr>
        <w:tabs>
          <w:tab w:val="num" w:pos="2709"/>
        </w:tabs>
        <w:ind w:left="2709" w:hanging="1080"/>
      </w:pPr>
      <w:rPr>
        <w:rFonts w:cs="Times New Roman" w:hint="default"/>
      </w:rPr>
    </w:lvl>
    <w:lvl w:ilvl="4">
      <w:start w:val="1"/>
      <w:numFmt w:val="decimal"/>
      <w:lvlText w:val="%1.%2.%3.%4.%5."/>
      <w:lvlJc w:val="left"/>
      <w:pPr>
        <w:tabs>
          <w:tab w:val="num" w:pos="3252"/>
        </w:tabs>
        <w:ind w:left="3252" w:hanging="1080"/>
      </w:pPr>
      <w:rPr>
        <w:rFonts w:cs="Times New Roman" w:hint="default"/>
      </w:rPr>
    </w:lvl>
    <w:lvl w:ilvl="5">
      <w:start w:val="1"/>
      <w:numFmt w:val="decimal"/>
      <w:lvlText w:val="%1.%2.%3.%4.%5.%6."/>
      <w:lvlJc w:val="left"/>
      <w:pPr>
        <w:tabs>
          <w:tab w:val="num" w:pos="4155"/>
        </w:tabs>
        <w:ind w:left="4155" w:hanging="1440"/>
      </w:pPr>
      <w:rPr>
        <w:rFonts w:cs="Times New Roman" w:hint="default"/>
      </w:rPr>
    </w:lvl>
    <w:lvl w:ilvl="6">
      <w:start w:val="1"/>
      <w:numFmt w:val="decimal"/>
      <w:lvlText w:val="%1.%2.%3.%4.%5.%6.%7."/>
      <w:lvlJc w:val="left"/>
      <w:pPr>
        <w:tabs>
          <w:tab w:val="num" w:pos="5058"/>
        </w:tabs>
        <w:ind w:left="5058" w:hanging="1800"/>
      </w:pPr>
      <w:rPr>
        <w:rFonts w:cs="Times New Roman" w:hint="default"/>
      </w:rPr>
    </w:lvl>
    <w:lvl w:ilvl="7">
      <w:start w:val="1"/>
      <w:numFmt w:val="decimal"/>
      <w:lvlText w:val="%1.%2.%3.%4.%5.%6.%7.%8."/>
      <w:lvlJc w:val="left"/>
      <w:pPr>
        <w:tabs>
          <w:tab w:val="num" w:pos="5601"/>
        </w:tabs>
        <w:ind w:left="5601" w:hanging="1800"/>
      </w:pPr>
      <w:rPr>
        <w:rFonts w:cs="Times New Roman" w:hint="default"/>
      </w:rPr>
    </w:lvl>
    <w:lvl w:ilvl="8">
      <w:start w:val="1"/>
      <w:numFmt w:val="decimal"/>
      <w:lvlText w:val="%1.%2.%3.%4.%5.%6.%7.%8.%9."/>
      <w:lvlJc w:val="left"/>
      <w:pPr>
        <w:tabs>
          <w:tab w:val="num" w:pos="6504"/>
        </w:tabs>
        <w:ind w:left="6504" w:hanging="2160"/>
      </w:pPr>
      <w:rPr>
        <w:rFonts w:cs="Times New Roman"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36"/>
  </w:num>
  <w:num w:numId="14">
    <w:abstractNumId w:val="21"/>
  </w:num>
  <w:num w:numId="15">
    <w:abstractNumId w:val="37"/>
  </w:num>
  <w:num w:numId="16">
    <w:abstractNumId w:val="26"/>
  </w:num>
  <w:num w:numId="17">
    <w:abstractNumId w:val="41"/>
  </w:num>
  <w:num w:numId="18">
    <w:abstractNumId w:val="35"/>
  </w:num>
  <w:num w:numId="19">
    <w:abstractNumId w:val="13"/>
  </w:num>
  <w:num w:numId="20">
    <w:abstractNumId w:val="27"/>
  </w:num>
  <w:num w:numId="21">
    <w:abstractNumId w:val="14"/>
  </w:num>
  <w:num w:numId="22">
    <w:abstractNumId w:val="43"/>
  </w:num>
  <w:num w:numId="23">
    <w:abstractNumId w:val="24"/>
  </w:num>
  <w:num w:numId="24">
    <w:abstractNumId w:val="16"/>
  </w:num>
  <w:num w:numId="25">
    <w:abstractNumId w:val="31"/>
  </w:num>
  <w:num w:numId="26">
    <w:abstractNumId w:val="20"/>
  </w:num>
  <w:num w:numId="27">
    <w:abstractNumId w:val="30"/>
  </w:num>
  <w:num w:numId="28">
    <w:abstractNumId w:val="45"/>
  </w:num>
  <w:num w:numId="29">
    <w:abstractNumId w:val="17"/>
  </w:num>
  <w:num w:numId="30">
    <w:abstractNumId w:val="18"/>
  </w:num>
  <w:num w:numId="31">
    <w:abstractNumId w:val="15"/>
  </w:num>
  <w:num w:numId="32">
    <w:abstractNumId w:val="29"/>
  </w:num>
  <w:num w:numId="33">
    <w:abstractNumId w:val="23"/>
  </w:num>
  <w:num w:numId="34">
    <w:abstractNumId w:val="39"/>
  </w:num>
  <w:num w:numId="35">
    <w:abstractNumId w:val="40"/>
  </w:num>
  <w:num w:numId="36">
    <w:abstractNumId w:val="19"/>
  </w:num>
  <w:num w:numId="37">
    <w:abstractNumId w:val="25"/>
  </w:num>
  <w:num w:numId="38">
    <w:abstractNumId w:val="28"/>
  </w:num>
  <w:num w:numId="39">
    <w:abstractNumId w:val="44"/>
  </w:num>
  <w:num w:numId="40">
    <w:abstractNumId w:val="12"/>
  </w:num>
  <w:num w:numId="41">
    <w:abstractNumId w:val="33"/>
  </w:num>
  <w:num w:numId="42">
    <w:abstractNumId w:val="34"/>
  </w:num>
  <w:num w:numId="43">
    <w:abstractNumId w:val="38"/>
  </w:num>
  <w:num w:numId="44">
    <w:abstractNumId w:val="32"/>
  </w:num>
  <w:num w:numId="45">
    <w:abstractNumId w:val="42"/>
  </w:num>
  <w:num w:numId="4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81"/>
  <w:drawingGridVerticalSpacing w:val="181"/>
  <w:doNotShadeFormData/>
  <w:characterSpacingControl w:val="compressPunctuation"/>
  <w:doNotValidateAgainstSchema/>
  <w:doNotDemarcateInvalidXml/>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E796C"/>
    <w:rsid w:val="00000FAC"/>
    <w:rsid w:val="00003FA1"/>
    <w:rsid w:val="000554D1"/>
    <w:rsid w:val="00066F1C"/>
    <w:rsid w:val="0006745D"/>
    <w:rsid w:val="0008636C"/>
    <w:rsid w:val="0009508A"/>
    <w:rsid w:val="000C7266"/>
    <w:rsid w:val="000E486D"/>
    <w:rsid w:val="00100206"/>
    <w:rsid w:val="00117DA3"/>
    <w:rsid w:val="001222D2"/>
    <w:rsid w:val="00156E5C"/>
    <w:rsid w:val="001B4F24"/>
    <w:rsid w:val="001B510D"/>
    <w:rsid w:val="001D561E"/>
    <w:rsid w:val="001D73D1"/>
    <w:rsid w:val="001E4EB0"/>
    <w:rsid w:val="001E6F25"/>
    <w:rsid w:val="001E796C"/>
    <w:rsid w:val="002057DD"/>
    <w:rsid w:val="00215BB2"/>
    <w:rsid w:val="00217376"/>
    <w:rsid w:val="0023297D"/>
    <w:rsid w:val="00274DC8"/>
    <w:rsid w:val="00281B5F"/>
    <w:rsid w:val="00295665"/>
    <w:rsid w:val="002A14A2"/>
    <w:rsid w:val="002C186E"/>
    <w:rsid w:val="002F6997"/>
    <w:rsid w:val="00313D99"/>
    <w:rsid w:val="0038726C"/>
    <w:rsid w:val="003B3163"/>
    <w:rsid w:val="003F7CB8"/>
    <w:rsid w:val="00441F3C"/>
    <w:rsid w:val="00443327"/>
    <w:rsid w:val="004679E2"/>
    <w:rsid w:val="004747B2"/>
    <w:rsid w:val="004A16E8"/>
    <w:rsid w:val="004A28E6"/>
    <w:rsid w:val="004B1E02"/>
    <w:rsid w:val="004D3A1D"/>
    <w:rsid w:val="004E7A18"/>
    <w:rsid w:val="00521C55"/>
    <w:rsid w:val="00525214"/>
    <w:rsid w:val="005476A3"/>
    <w:rsid w:val="005635A6"/>
    <w:rsid w:val="00563805"/>
    <w:rsid w:val="005730E9"/>
    <w:rsid w:val="0059684B"/>
    <w:rsid w:val="005A10A9"/>
    <w:rsid w:val="005B5F2C"/>
    <w:rsid w:val="005F611B"/>
    <w:rsid w:val="00607B67"/>
    <w:rsid w:val="00616D2B"/>
    <w:rsid w:val="006351B7"/>
    <w:rsid w:val="0065627C"/>
    <w:rsid w:val="006672BF"/>
    <w:rsid w:val="00667B31"/>
    <w:rsid w:val="006766DD"/>
    <w:rsid w:val="006B2609"/>
    <w:rsid w:val="006B615C"/>
    <w:rsid w:val="006C589C"/>
    <w:rsid w:val="00705EAF"/>
    <w:rsid w:val="0075575A"/>
    <w:rsid w:val="0077459C"/>
    <w:rsid w:val="007A4515"/>
    <w:rsid w:val="007B1DCA"/>
    <w:rsid w:val="007F06A6"/>
    <w:rsid w:val="00827591"/>
    <w:rsid w:val="00845884"/>
    <w:rsid w:val="008508BE"/>
    <w:rsid w:val="008541FD"/>
    <w:rsid w:val="00861BDD"/>
    <w:rsid w:val="00863129"/>
    <w:rsid w:val="008922D1"/>
    <w:rsid w:val="008B0CEB"/>
    <w:rsid w:val="008D2046"/>
    <w:rsid w:val="008E2709"/>
    <w:rsid w:val="008F405B"/>
    <w:rsid w:val="008F7C49"/>
    <w:rsid w:val="009040B6"/>
    <w:rsid w:val="009173E5"/>
    <w:rsid w:val="00936A30"/>
    <w:rsid w:val="0096043B"/>
    <w:rsid w:val="009709BC"/>
    <w:rsid w:val="009D6A6E"/>
    <w:rsid w:val="009E0B6C"/>
    <w:rsid w:val="009E1B23"/>
    <w:rsid w:val="009E3321"/>
    <w:rsid w:val="00A0116B"/>
    <w:rsid w:val="00A210CC"/>
    <w:rsid w:val="00A4194A"/>
    <w:rsid w:val="00A429A5"/>
    <w:rsid w:val="00A54FDB"/>
    <w:rsid w:val="00A60DA5"/>
    <w:rsid w:val="00A70B81"/>
    <w:rsid w:val="00A71DE0"/>
    <w:rsid w:val="00A80979"/>
    <w:rsid w:val="00A840F1"/>
    <w:rsid w:val="00A92F7A"/>
    <w:rsid w:val="00AA3507"/>
    <w:rsid w:val="00AC36D4"/>
    <w:rsid w:val="00AE2E0A"/>
    <w:rsid w:val="00AE36D9"/>
    <w:rsid w:val="00AF5538"/>
    <w:rsid w:val="00B32171"/>
    <w:rsid w:val="00B62AA3"/>
    <w:rsid w:val="00B62B64"/>
    <w:rsid w:val="00B84471"/>
    <w:rsid w:val="00BA69FA"/>
    <w:rsid w:val="00BB3D1E"/>
    <w:rsid w:val="00BE49F9"/>
    <w:rsid w:val="00C01E99"/>
    <w:rsid w:val="00C473A2"/>
    <w:rsid w:val="00CC0486"/>
    <w:rsid w:val="00D1760A"/>
    <w:rsid w:val="00D17CFF"/>
    <w:rsid w:val="00D249DB"/>
    <w:rsid w:val="00D55D5C"/>
    <w:rsid w:val="00D5692B"/>
    <w:rsid w:val="00DA6987"/>
    <w:rsid w:val="00DA6BAC"/>
    <w:rsid w:val="00DE435C"/>
    <w:rsid w:val="00DF4B64"/>
    <w:rsid w:val="00E201BA"/>
    <w:rsid w:val="00E44052"/>
    <w:rsid w:val="00E47B27"/>
    <w:rsid w:val="00E54709"/>
    <w:rsid w:val="00EC1A21"/>
    <w:rsid w:val="00EC444B"/>
    <w:rsid w:val="00F16C09"/>
    <w:rsid w:val="00F17CC7"/>
    <w:rsid w:val="00F22E4B"/>
    <w:rsid w:val="00F2367C"/>
    <w:rsid w:val="00F47075"/>
    <w:rsid w:val="00F67EDD"/>
    <w:rsid w:val="00F711B0"/>
    <w:rsid w:val="00F74A54"/>
    <w:rsid w:val="00FB053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29A5"/>
    <w:rPr>
      <w:rFonts w:cs="Arial Unicode MS"/>
      <w:color w:val="000000"/>
      <w:sz w:val="24"/>
      <w:szCs w:val="24"/>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429A5"/>
    <w:rPr>
      <w:rFonts w:cs="Times New Roman"/>
      <w:color w:val="000080"/>
      <w:u w:val="single"/>
    </w:rPr>
  </w:style>
  <w:style w:type="character" w:customStyle="1" w:styleId="a">
    <w:name w:val="Подпись к картинке_"/>
    <w:basedOn w:val="DefaultParagraphFont"/>
    <w:link w:val="a0"/>
    <w:uiPriority w:val="99"/>
    <w:locked/>
    <w:rsid w:val="00A429A5"/>
    <w:rPr>
      <w:rFonts w:ascii="Times New Roman" w:hAnsi="Times New Roman" w:cs="Times New Roman"/>
      <w:spacing w:val="0"/>
      <w:sz w:val="24"/>
      <w:szCs w:val="24"/>
    </w:rPr>
  </w:style>
  <w:style w:type="character" w:customStyle="1" w:styleId="2">
    <w:name w:val="Подпись к картинке (2)_"/>
    <w:basedOn w:val="DefaultParagraphFont"/>
    <w:link w:val="20"/>
    <w:uiPriority w:val="99"/>
    <w:locked/>
    <w:rsid w:val="00A429A5"/>
    <w:rPr>
      <w:rFonts w:ascii="Times New Roman" w:hAnsi="Times New Roman" w:cs="Times New Roman"/>
      <w:b/>
      <w:bCs/>
      <w:spacing w:val="0"/>
      <w:sz w:val="17"/>
      <w:szCs w:val="17"/>
    </w:rPr>
  </w:style>
  <w:style w:type="character" w:customStyle="1" w:styleId="3">
    <w:name w:val="Основной текст (3)_"/>
    <w:basedOn w:val="DefaultParagraphFont"/>
    <w:link w:val="30"/>
    <w:uiPriority w:val="99"/>
    <w:locked/>
    <w:rsid w:val="00A429A5"/>
    <w:rPr>
      <w:rFonts w:ascii="Times New Roman" w:hAnsi="Times New Roman" w:cs="Times New Roman"/>
      <w:b/>
      <w:bCs/>
      <w:spacing w:val="0"/>
      <w:sz w:val="17"/>
      <w:szCs w:val="17"/>
    </w:rPr>
  </w:style>
  <w:style w:type="character" w:customStyle="1" w:styleId="BodyTextChar">
    <w:name w:val="Body Text Char"/>
    <w:uiPriority w:val="99"/>
    <w:locked/>
    <w:rsid w:val="00A429A5"/>
    <w:rPr>
      <w:rFonts w:ascii="Times New Roman" w:hAnsi="Times New Roman"/>
      <w:b/>
      <w:smallCaps/>
      <w:strike/>
      <w:noProof/>
      <w:spacing w:val="0"/>
      <w:sz w:val="16"/>
    </w:rPr>
  </w:style>
  <w:style w:type="character" w:customStyle="1" w:styleId="11">
    <w:name w:val="Основной текст + 11"/>
    <w:aliases w:val="5 pt,Полужирный"/>
    <w:basedOn w:val="BodyTextChar"/>
    <w:uiPriority w:val="99"/>
    <w:rsid w:val="00A429A5"/>
    <w:rPr>
      <w:rFonts w:cs="Times New Roman"/>
      <w:bCs/>
      <w:sz w:val="23"/>
      <w:szCs w:val="23"/>
    </w:rPr>
  </w:style>
  <w:style w:type="character" w:customStyle="1" w:styleId="a1">
    <w:name w:val="Основной текст + Полужирный"/>
    <w:aliases w:val="Курсив"/>
    <w:basedOn w:val="BodyTextChar"/>
    <w:uiPriority w:val="99"/>
    <w:rsid w:val="00A429A5"/>
    <w:rPr>
      <w:rFonts w:cs="Times New Roman"/>
      <w:bCs/>
      <w:i/>
      <w:iCs/>
      <w:sz w:val="24"/>
      <w:szCs w:val="24"/>
    </w:rPr>
  </w:style>
  <w:style w:type="character" w:customStyle="1" w:styleId="8pt">
    <w:name w:val="Основной текст + 8 pt"/>
    <w:aliases w:val="Полужирный9,Малые прописные"/>
    <w:basedOn w:val="BodyTextChar"/>
    <w:uiPriority w:val="99"/>
    <w:rsid w:val="00A429A5"/>
    <w:rPr>
      <w:rFonts w:cs="Times New Roman"/>
      <w:bCs/>
      <w:szCs w:val="16"/>
    </w:rPr>
  </w:style>
  <w:style w:type="character" w:customStyle="1" w:styleId="1">
    <w:name w:val="Заголовок №1_"/>
    <w:basedOn w:val="DefaultParagraphFont"/>
    <w:link w:val="10"/>
    <w:uiPriority w:val="99"/>
    <w:locked/>
    <w:rsid w:val="00A429A5"/>
    <w:rPr>
      <w:rFonts w:ascii="Times New Roman" w:hAnsi="Times New Roman" w:cs="Times New Roman"/>
      <w:b/>
      <w:bCs/>
      <w:spacing w:val="0"/>
      <w:sz w:val="23"/>
      <w:szCs w:val="23"/>
    </w:rPr>
  </w:style>
  <w:style w:type="character" w:customStyle="1" w:styleId="113">
    <w:name w:val="Основной текст + 113"/>
    <w:aliases w:val="5 pt3,Полужирный8,Курсив4,Интервал -1 pt"/>
    <w:basedOn w:val="BodyTextChar"/>
    <w:uiPriority w:val="99"/>
    <w:rsid w:val="00A429A5"/>
    <w:rPr>
      <w:rFonts w:cs="Times New Roman"/>
      <w:bCs/>
      <w:i/>
      <w:iCs/>
      <w:spacing w:val="-20"/>
      <w:sz w:val="23"/>
      <w:szCs w:val="23"/>
    </w:rPr>
  </w:style>
  <w:style w:type="character" w:customStyle="1" w:styleId="8pt4">
    <w:name w:val="Основной текст + 8 pt4"/>
    <w:aliases w:val="Полужирный7,Малые прописные4"/>
    <w:basedOn w:val="BodyTextChar"/>
    <w:uiPriority w:val="99"/>
    <w:rsid w:val="00A429A5"/>
    <w:rPr>
      <w:rFonts w:cs="Times New Roman"/>
      <w:bCs/>
      <w:szCs w:val="16"/>
    </w:rPr>
  </w:style>
  <w:style w:type="character" w:customStyle="1" w:styleId="8pt3">
    <w:name w:val="Основной текст + 8 pt3"/>
    <w:aliases w:val="Полужирный6,Малые прописные3"/>
    <w:basedOn w:val="BodyTextChar"/>
    <w:uiPriority w:val="99"/>
    <w:rsid w:val="00A429A5"/>
    <w:rPr>
      <w:rFonts w:cs="Times New Roman"/>
      <w:bCs/>
      <w:szCs w:val="16"/>
    </w:rPr>
  </w:style>
  <w:style w:type="paragraph" w:styleId="BodyText">
    <w:name w:val="Body Text"/>
    <w:basedOn w:val="Normal"/>
    <w:link w:val="BodyTextChar2"/>
    <w:uiPriority w:val="99"/>
    <w:rsid w:val="00A429A5"/>
    <w:pPr>
      <w:shd w:val="clear" w:color="auto" w:fill="FFFFFF"/>
      <w:spacing w:line="278" w:lineRule="exact"/>
      <w:ind w:hanging="600"/>
    </w:pPr>
    <w:rPr>
      <w:rFonts w:ascii="Times New Roman" w:hAnsi="Times New Roman" w:cs="Times New Roman"/>
      <w:b/>
      <w:bCs/>
      <w:smallCaps/>
      <w:strike/>
      <w:noProof/>
      <w:color w:val="auto"/>
      <w:sz w:val="16"/>
      <w:szCs w:val="16"/>
      <w:lang w:val="ru-RU" w:eastAsia="ru-RU"/>
    </w:rPr>
  </w:style>
  <w:style w:type="character" w:customStyle="1" w:styleId="BodyTextChar1">
    <w:name w:val="Body Text Char1"/>
    <w:basedOn w:val="DefaultParagraphFont"/>
    <w:link w:val="BodyText"/>
    <w:uiPriority w:val="99"/>
    <w:semiHidden/>
    <w:locked/>
    <w:rPr>
      <w:rFonts w:cs="Arial Unicode MS"/>
      <w:color w:val="000000"/>
      <w:sz w:val="24"/>
      <w:szCs w:val="24"/>
      <w:lang w:val="uk-UA" w:eastAsia="uk-UA"/>
    </w:rPr>
  </w:style>
  <w:style w:type="character" w:customStyle="1" w:styleId="BodyTextChar2">
    <w:name w:val="Body Text Char2"/>
    <w:basedOn w:val="DefaultParagraphFont"/>
    <w:link w:val="BodyText"/>
    <w:uiPriority w:val="99"/>
    <w:semiHidden/>
    <w:locked/>
    <w:rsid w:val="00A429A5"/>
    <w:rPr>
      <w:rFonts w:cs="Times New Roman"/>
      <w:color w:val="000000"/>
      <w:sz w:val="24"/>
      <w:szCs w:val="24"/>
      <w:lang w:val="uk-UA" w:eastAsia="uk-UA"/>
    </w:rPr>
  </w:style>
  <w:style w:type="character" w:customStyle="1" w:styleId="Tahoma">
    <w:name w:val="Основной текст + Tahoma"/>
    <w:aliases w:val="8 pt,Полужирный4,Курсив3,Интервал 1 pt"/>
    <w:basedOn w:val="BodyTextChar"/>
    <w:uiPriority w:val="99"/>
    <w:rsid w:val="00A429A5"/>
    <w:rPr>
      <w:rFonts w:ascii="Tahoma" w:hAnsi="Tahoma" w:cs="Tahoma"/>
      <w:bCs/>
      <w:i/>
      <w:iCs/>
      <w:spacing w:val="20"/>
      <w:szCs w:val="16"/>
    </w:rPr>
  </w:style>
  <w:style w:type="character" w:customStyle="1" w:styleId="12">
    <w:name w:val="Основной текст + Полужирный1"/>
    <w:aliases w:val="Курсив2"/>
    <w:basedOn w:val="BodyTextChar"/>
    <w:uiPriority w:val="99"/>
    <w:rsid w:val="00A429A5"/>
    <w:rPr>
      <w:rFonts w:cs="Times New Roman"/>
      <w:bCs/>
      <w:i/>
      <w:iCs/>
      <w:sz w:val="24"/>
      <w:szCs w:val="24"/>
    </w:rPr>
  </w:style>
  <w:style w:type="character" w:customStyle="1" w:styleId="112">
    <w:name w:val="Основной текст + 112"/>
    <w:aliases w:val="5 pt2,Полужирный3"/>
    <w:basedOn w:val="BodyTextChar"/>
    <w:uiPriority w:val="99"/>
    <w:rsid w:val="00A429A5"/>
    <w:rPr>
      <w:rFonts w:cs="Times New Roman"/>
      <w:bCs/>
      <w:sz w:val="23"/>
      <w:szCs w:val="23"/>
    </w:rPr>
  </w:style>
  <w:style w:type="character" w:customStyle="1" w:styleId="8pt1">
    <w:name w:val="Основной текст + 8 pt1"/>
    <w:aliases w:val="Полужирный2,Малые прописные1"/>
    <w:basedOn w:val="BodyTextChar"/>
    <w:uiPriority w:val="99"/>
    <w:rsid w:val="00A429A5"/>
    <w:rPr>
      <w:rFonts w:cs="Times New Roman"/>
      <w:bCs/>
      <w:szCs w:val="16"/>
    </w:rPr>
  </w:style>
  <w:style w:type="character" w:customStyle="1" w:styleId="4">
    <w:name w:val="Основной текст (4)_"/>
    <w:basedOn w:val="DefaultParagraphFont"/>
    <w:link w:val="40"/>
    <w:uiPriority w:val="99"/>
    <w:locked/>
    <w:rsid w:val="00A429A5"/>
    <w:rPr>
      <w:rFonts w:ascii="Times New Roman" w:hAnsi="Times New Roman" w:cs="Times New Roman"/>
      <w:spacing w:val="-10"/>
    </w:rPr>
  </w:style>
  <w:style w:type="character" w:customStyle="1" w:styleId="21">
    <w:name w:val="Основной текст (2)_"/>
    <w:basedOn w:val="DefaultParagraphFont"/>
    <w:link w:val="22"/>
    <w:uiPriority w:val="99"/>
    <w:locked/>
    <w:rsid w:val="00A429A5"/>
    <w:rPr>
      <w:rFonts w:ascii="Times New Roman" w:hAnsi="Times New Roman" w:cs="Times New Roman"/>
      <w:b/>
      <w:bCs/>
      <w:spacing w:val="0"/>
      <w:sz w:val="23"/>
      <w:szCs w:val="23"/>
    </w:rPr>
  </w:style>
  <w:style w:type="character" w:customStyle="1" w:styleId="a2">
    <w:name w:val="Основной текст + Курсив"/>
    <w:aliases w:val="Интервал 0 pt"/>
    <w:basedOn w:val="BodyTextChar"/>
    <w:uiPriority w:val="99"/>
    <w:rsid w:val="00A429A5"/>
    <w:rPr>
      <w:rFonts w:cs="Times New Roman"/>
      <w:bCs/>
      <w:i/>
      <w:iCs/>
      <w:spacing w:val="-10"/>
      <w:sz w:val="24"/>
      <w:szCs w:val="24"/>
    </w:rPr>
  </w:style>
  <w:style w:type="character" w:customStyle="1" w:styleId="111">
    <w:name w:val="Основной текст + 111"/>
    <w:aliases w:val="5 pt1,Полужирный1,Курсив1"/>
    <w:basedOn w:val="BodyTextChar"/>
    <w:uiPriority w:val="99"/>
    <w:rsid w:val="00A429A5"/>
    <w:rPr>
      <w:rFonts w:cs="Times New Roman"/>
      <w:bCs/>
      <w:i/>
      <w:iCs/>
      <w:sz w:val="23"/>
      <w:szCs w:val="23"/>
    </w:rPr>
  </w:style>
  <w:style w:type="paragraph" w:customStyle="1" w:styleId="a0">
    <w:name w:val="Подпись к картинке"/>
    <w:basedOn w:val="Normal"/>
    <w:link w:val="a"/>
    <w:uiPriority w:val="99"/>
    <w:rsid w:val="00A429A5"/>
    <w:pPr>
      <w:shd w:val="clear" w:color="auto" w:fill="FFFFFF"/>
      <w:spacing w:line="240" w:lineRule="atLeast"/>
    </w:pPr>
    <w:rPr>
      <w:rFonts w:ascii="Times New Roman" w:hAnsi="Times New Roman" w:cs="Times New Roman"/>
      <w:color w:val="auto"/>
      <w:lang w:eastAsia="ru-RU"/>
    </w:rPr>
  </w:style>
  <w:style w:type="paragraph" w:customStyle="1" w:styleId="20">
    <w:name w:val="Подпись к картинке (2)"/>
    <w:basedOn w:val="Normal"/>
    <w:link w:val="2"/>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30">
    <w:name w:val="Основной текст (3)"/>
    <w:basedOn w:val="Normal"/>
    <w:link w:val="3"/>
    <w:uiPriority w:val="99"/>
    <w:rsid w:val="00A429A5"/>
    <w:pPr>
      <w:shd w:val="clear" w:color="auto" w:fill="FFFFFF"/>
      <w:spacing w:line="240" w:lineRule="atLeast"/>
    </w:pPr>
    <w:rPr>
      <w:rFonts w:ascii="Times New Roman" w:hAnsi="Times New Roman" w:cs="Times New Roman"/>
      <w:b/>
      <w:bCs/>
      <w:color w:val="auto"/>
      <w:sz w:val="17"/>
      <w:szCs w:val="17"/>
      <w:lang w:eastAsia="ru-RU"/>
    </w:rPr>
  </w:style>
  <w:style w:type="paragraph" w:customStyle="1" w:styleId="10">
    <w:name w:val="Заголовок №1"/>
    <w:basedOn w:val="Normal"/>
    <w:link w:val="1"/>
    <w:uiPriority w:val="99"/>
    <w:rsid w:val="00A429A5"/>
    <w:pPr>
      <w:shd w:val="clear" w:color="auto" w:fill="FFFFFF"/>
      <w:spacing w:before="300" w:after="60" w:line="240" w:lineRule="atLeast"/>
      <w:outlineLvl w:val="0"/>
    </w:pPr>
    <w:rPr>
      <w:rFonts w:ascii="Times New Roman" w:hAnsi="Times New Roman" w:cs="Times New Roman"/>
      <w:b/>
      <w:bCs/>
      <w:color w:val="auto"/>
      <w:sz w:val="23"/>
      <w:szCs w:val="23"/>
      <w:lang w:eastAsia="ru-RU"/>
    </w:rPr>
  </w:style>
  <w:style w:type="paragraph" w:customStyle="1" w:styleId="40">
    <w:name w:val="Основной текст (4)"/>
    <w:basedOn w:val="Normal"/>
    <w:link w:val="4"/>
    <w:uiPriority w:val="99"/>
    <w:rsid w:val="00A429A5"/>
    <w:pPr>
      <w:shd w:val="clear" w:color="auto" w:fill="FFFFFF"/>
      <w:spacing w:after="120" w:line="240" w:lineRule="atLeast"/>
    </w:pPr>
    <w:rPr>
      <w:rFonts w:ascii="Times New Roman" w:hAnsi="Times New Roman" w:cs="Times New Roman"/>
      <w:color w:val="auto"/>
      <w:spacing w:val="-10"/>
      <w:lang w:eastAsia="ru-RU"/>
    </w:rPr>
  </w:style>
  <w:style w:type="paragraph" w:customStyle="1" w:styleId="22">
    <w:name w:val="Основной текст (2)"/>
    <w:basedOn w:val="Normal"/>
    <w:link w:val="21"/>
    <w:uiPriority w:val="99"/>
    <w:rsid w:val="00A429A5"/>
    <w:pPr>
      <w:shd w:val="clear" w:color="auto" w:fill="FFFFFF"/>
      <w:spacing w:before="300" w:after="60" w:line="240" w:lineRule="atLeast"/>
    </w:pPr>
    <w:rPr>
      <w:rFonts w:ascii="Times New Roman" w:hAnsi="Times New Roman" w:cs="Times New Roman"/>
      <w:b/>
      <w:bCs/>
      <w:color w:val="auto"/>
      <w:sz w:val="23"/>
      <w:szCs w:val="23"/>
      <w:lang w:eastAsia="ru-RU"/>
    </w:rPr>
  </w:style>
  <w:style w:type="table" w:styleId="TableGrid">
    <w:name w:val="Table Grid"/>
    <w:basedOn w:val="TableNormal"/>
    <w:uiPriority w:val="99"/>
    <w:rsid w:val="009709BC"/>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A4194A"/>
    <w:pPr>
      <w:spacing w:after="90"/>
    </w:pPr>
    <w:rPr>
      <w:rFonts w:ascii="Times New Roman" w:hAnsi="Times New Roman" w:cs="Times New Roman"/>
      <w:color w:val="auto"/>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18</Pages>
  <Words>6409</Words>
  <Characters>-32766</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Олег</cp:lastModifiedBy>
  <cp:revision>3</cp:revision>
  <dcterms:created xsi:type="dcterms:W3CDTF">2013-09-24T12:23:00Z</dcterms:created>
  <dcterms:modified xsi:type="dcterms:W3CDTF">2013-09-25T14:49:00Z</dcterms:modified>
</cp:coreProperties>
</file>